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0E60A3" w14:textId="51541BF1" w:rsidR="003D4EF6" w:rsidRPr="009F4646" w:rsidRDefault="003D4EF6" w:rsidP="003D4EF6">
      <w:pPr>
        <w:tabs>
          <w:tab w:val="right" w:pos="9638"/>
        </w:tabs>
        <w:rPr>
          <w:rFonts w:ascii="Arial" w:hAnsi="Arial" w:cs="Arial"/>
          <w:b/>
          <w:bCs/>
          <w:sz w:val="24"/>
          <w:lang w:val="en-US" w:eastAsia="ko-KR"/>
        </w:rPr>
      </w:pPr>
      <w:r w:rsidRPr="009F4646">
        <w:rPr>
          <w:rFonts w:ascii="Arial" w:hAnsi="Arial" w:cs="Arial"/>
          <w:b/>
          <w:bCs/>
          <w:sz w:val="24"/>
          <w:lang w:val="en-US"/>
        </w:rPr>
        <w:t>3GPP TSG-SA WG2 Meeting #</w:t>
      </w:r>
      <w:r w:rsidRPr="009F4646">
        <w:rPr>
          <w:rFonts w:ascii="Arial" w:hAnsi="Arial" w:cs="Arial"/>
          <w:b/>
          <w:bCs/>
          <w:sz w:val="24"/>
          <w:lang w:val="en-US" w:eastAsia="ko-KR"/>
        </w:rPr>
        <w:t>1</w:t>
      </w:r>
      <w:r w:rsidR="00FE4E92" w:rsidRPr="009F4646">
        <w:rPr>
          <w:rFonts w:ascii="Arial" w:hAnsi="Arial" w:cs="Arial"/>
          <w:b/>
          <w:bCs/>
          <w:sz w:val="24"/>
          <w:lang w:val="en-US" w:eastAsia="ko-KR"/>
        </w:rPr>
        <w:t>3</w:t>
      </w:r>
      <w:r w:rsidR="00D4022C">
        <w:rPr>
          <w:rFonts w:ascii="Arial" w:hAnsi="Arial" w:cs="Arial"/>
          <w:b/>
          <w:bCs/>
          <w:sz w:val="24"/>
          <w:lang w:val="en-US" w:eastAsia="ko-KR"/>
        </w:rPr>
        <w:t>4</w:t>
      </w:r>
      <w:r w:rsidRPr="009F4646">
        <w:rPr>
          <w:rFonts w:ascii="Arial" w:hAnsi="Arial" w:cs="Arial"/>
          <w:b/>
          <w:bCs/>
          <w:sz w:val="24"/>
          <w:lang w:val="en-US"/>
        </w:rPr>
        <w:tab/>
        <w:t>S2-</w:t>
      </w:r>
      <w:r w:rsidR="008F0127" w:rsidRPr="009F4646">
        <w:rPr>
          <w:rFonts w:ascii="Arial" w:hAnsi="Arial" w:cs="Arial"/>
          <w:b/>
          <w:bCs/>
          <w:sz w:val="24"/>
          <w:lang w:val="en-US"/>
        </w:rPr>
        <w:t>1</w:t>
      </w:r>
      <w:r w:rsidR="00FE4E92" w:rsidRPr="009F4646">
        <w:rPr>
          <w:rFonts w:ascii="Arial" w:hAnsi="Arial" w:cs="Arial"/>
          <w:b/>
          <w:bCs/>
          <w:sz w:val="24"/>
          <w:lang w:val="en-US"/>
        </w:rPr>
        <w:t>9</w:t>
      </w:r>
      <w:r w:rsidR="00130318">
        <w:rPr>
          <w:rFonts w:ascii="Arial" w:hAnsi="Arial" w:cs="Arial"/>
          <w:b/>
          <w:bCs/>
          <w:sz w:val="24"/>
          <w:lang w:val="en-US"/>
        </w:rPr>
        <w:t>07475</w:t>
      </w:r>
    </w:p>
    <w:p w14:paraId="3D9E1F56" w14:textId="0DD766C1" w:rsidR="003D4EF6" w:rsidRPr="009F4646" w:rsidRDefault="002201D4" w:rsidP="003D4EF6">
      <w:pPr>
        <w:pBdr>
          <w:bottom w:val="single" w:sz="6" w:space="0" w:color="auto"/>
        </w:pBdr>
        <w:tabs>
          <w:tab w:val="right" w:pos="9638"/>
        </w:tabs>
        <w:rPr>
          <w:rFonts w:ascii="Arial" w:hAnsi="Arial" w:cs="Arial"/>
          <w:b/>
          <w:bCs/>
          <w:sz w:val="24"/>
          <w:lang w:val="en-US"/>
        </w:rPr>
      </w:pPr>
      <w:r w:rsidRPr="002201D4">
        <w:rPr>
          <w:rFonts w:ascii="Arial" w:hAnsi="Arial" w:cs="Arial"/>
          <w:b/>
          <w:bCs/>
          <w:sz w:val="24"/>
          <w:lang w:val="en-US" w:eastAsia="ko-KR"/>
        </w:rPr>
        <w:t>Sapporo, JP</w:t>
      </w:r>
      <w:r w:rsidR="00DE6456" w:rsidRPr="009F4646">
        <w:rPr>
          <w:rFonts w:ascii="Arial" w:hAnsi="Arial" w:cs="Arial"/>
          <w:b/>
          <w:bCs/>
          <w:sz w:val="24"/>
          <w:lang w:val="en-US" w:eastAsia="ko-KR"/>
        </w:rPr>
        <w:t xml:space="preserve">, </w:t>
      </w:r>
      <w:r>
        <w:rPr>
          <w:rFonts w:ascii="Arial" w:hAnsi="Arial" w:cs="Arial"/>
          <w:b/>
          <w:bCs/>
          <w:sz w:val="24"/>
          <w:lang w:val="en-US" w:eastAsia="ko-KR"/>
        </w:rPr>
        <w:t>24</w:t>
      </w:r>
      <w:r w:rsidR="00DE6456" w:rsidRPr="009F4646">
        <w:rPr>
          <w:rFonts w:ascii="Arial" w:hAnsi="Arial" w:cs="Arial"/>
          <w:b/>
          <w:bCs/>
          <w:sz w:val="24"/>
          <w:lang w:val="en-US" w:eastAsia="ko-KR"/>
        </w:rPr>
        <w:t xml:space="preserve"> – </w:t>
      </w:r>
      <w:r>
        <w:rPr>
          <w:rFonts w:ascii="Arial" w:hAnsi="Arial" w:cs="Arial"/>
          <w:b/>
          <w:bCs/>
          <w:sz w:val="24"/>
          <w:lang w:val="en-US" w:eastAsia="ko-KR"/>
        </w:rPr>
        <w:t>28</w:t>
      </w:r>
      <w:r w:rsidR="00DE6456" w:rsidRPr="009F4646">
        <w:rPr>
          <w:rFonts w:ascii="Arial" w:hAnsi="Arial" w:cs="Arial"/>
          <w:b/>
          <w:bCs/>
          <w:sz w:val="24"/>
          <w:lang w:val="en-US" w:eastAsia="ko-KR"/>
        </w:rPr>
        <w:t xml:space="preserve"> </w:t>
      </w:r>
      <w:r>
        <w:rPr>
          <w:rFonts w:ascii="Arial" w:hAnsi="Arial" w:cs="Arial"/>
          <w:b/>
          <w:bCs/>
          <w:sz w:val="24"/>
          <w:lang w:val="en-US" w:eastAsia="ko-KR"/>
        </w:rPr>
        <w:t>June</w:t>
      </w:r>
      <w:r w:rsidR="00DE6456" w:rsidRPr="009F4646">
        <w:rPr>
          <w:rFonts w:ascii="Arial" w:hAnsi="Arial" w:cs="Arial"/>
          <w:b/>
          <w:bCs/>
          <w:sz w:val="24"/>
          <w:lang w:val="en-US" w:eastAsia="ko-KR"/>
        </w:rPr>
        <w:t xml:space="preserve"> 2019</w:t>
      </w:r>
      <w:r w:rsidR="00FE4E92" w:rsidRPr="009F4646">
        <w:rPr>
          <w:rFonts w:ascii="Arial" w:hAnsi="Arial" w:cs="Arial"/>
          <w:b/>
          <w:bCs/>
          <w:i/>
          <w:color w:val="0000FF"/>
          <w:lang w:val="en-US"/>
        </w:rPr>
        <w:tab/>
      </w:r>
    </w:p>
    <w:p w14:paraId="76250313" w14:textId="77777777" w:rsidR="003D4EF6" w:rsidRPr="009F4646" w:rsidRDefault="003D4EF6" w:rsidP="003D4EF6">
      <w:pPr>
        <w:ind w:left="2127" w:hanging="2127"/>
        <w:rPr>
          <w:rFonts w:ascii="Arial" w:hAnsi="Arial" w:cs="Arial"/>
          <w:b/>
          <w:lang w:val="en-US" w:eastAsia="ko-KR"/>
        </w:rPr>
      </w:pPr>
      <w:r w:rsidRPr="009F4646">
        <w:rPr>
          <w:rFonts w:ascii="Arial" w:hAnsi="Arial" w:cs="Arial"/>
          <w:b/>
          <w:lang w:val="en-US"/>
        </w:rPr>
        <w:t>Source:</w:t>
      </w:r>
      <w:r w:rsidRPr="009F4646">
        <w:rPr>
          <w:rFonts w:ascii="Arial" w:hAnsi="Arial" w:cs="Arial"/>
          <w:b/>
          <w:lang w:val="en-US"/>
        </w:rPr>
        <w:tab/>
      </w:r>
      <w:r w:rsidR="00EA0E82" w:rsidRPr="009F4646">
        <w:rPr>
          <w:rFonts w:ascii="Arial" w:hAnsi="Arial" w:cs="Arial"/>
          <w:b/>
          <w:lang w:val="en-US" w:eastAsia="ko-KR"/>
        </w:rPr>
        <w:t>Ericsson</w:t>
      </w:r>
    </w:p>
    <w:p w14:paraId="04F3F222" w14:textId="69B35D1D" w:rsidR="00394567" w:rsidRPr="009F4646" w:rsidRDefault="00440983">
      <w:pPr>
        <w:ind w:left="2127" w:hanging="2127"/>
        <w:rPr>
          <w:rFonts w:ascii="Arial" w:hAnsi="Arial" w:cs="Arial"/>
          <w:b/>
          <w:lang w:val="en-US"/>
        </w:rPr>
      </w:pPr>
      <w:r w:rsidRPr="009F4646">
        <w:rPr>
          <w:rFonts w:ascii="Arial" w:hAnsi="Arial" w:cs="Arial"/>
          <w:b/>
          <w:lang w:val="en-US"/>
        </w:rPr>
        <w:t>Title:</w:t>
      </w:r>
      <w:r w:rsidRPr="009F4646">
        <w:rPr>
          <w:rFonts w:ascii="Arial" w:hAnsi="Arial" w:cs="Arial"/>
          <w:b/>
          <w:lang w:val="en-US"/>
        </w:rPr>
        <w:tab/>
      </w:r>
      <w:r w:rsidR="00A1409A" w:rsidRPr="009F4646">
        <w:rPr>
          <w:rFonts w:ascii="Arial" w:hAnsi="Arial" w:cs="Arial"/>
          <w:b/>
          <w:lang w:val="en-US"/>
        </w:rPr>
        <w:t xml:space="preserve">5G bridge </w:t>
      </w:r>
      <w:r w:rsidR="009F6547">
        <w:rPr>
          <w:rFonts w:ascii="Arial" w:hAnsi="Arial" w:cs="Arial"/>
          <w:b/>
          <w:lang w:val="en-US"/>
        </w:rPr>
        <w:t xml:space="preserve">port allocation and </w:t>
      </w:r>
      <w:r w:rsidR="00215C85">
        <w:rPr>
          <w:rFonts w:ascii="Arial" w:hAnsi="Arial" w:cs="Arial"/>
          <w:b/>
          <w:lang w:val="en-US"/>
        </w:rPr>
        <w:t>mapping tables</w:t>
      </w:r>
    </w:p>
    <w:p w14:paraId="1D9CAA24" w14:textId="77777777" w:rsidR="00440983" w:rsidRPr="009F4646" w:rsidRDefault="00440983">
      <w:pPr>
        <w:ind w:left="2127" w:hanging="2127"/>
        <w:rPr>
          <w:rFonts w:ascii="Arial" w:hAnsi="Arial" w:cs="Arial"/>
          <w:b/>
          <w:lang w:val="en-US"/>
        </w:rPr>
      </w:pPr>
      <w:r w:rsidRPr="009F4646">
        <w:rPr>
          <w:rFonts w:ascii="Arial" w:hAnsi="Arial" w:cs="Arial"/>
          <w:b/>
          <w:lang w:val="en-US"/>
        </w:rPr>
        <w:t>Document for:</w:t>
      </w:r>
      <w:r w:rsidRPr="009F4646">
        <w:rPr>
          <w:rFonts w:ascii="Arial" w:hAnsi="Arial" w:cs="Arial"/>
          <w:b/>
          <w:lang w:val="en-US"/>
        </w:rPr>
        <w:tab/>
        <w:t>Approval</w:t>
      </w:r>
    </w:p>
    <w:p w14:paraId="1E37EBDD" w14:textId="0A13B1DC" w:rsidR="00440983" w:rsidRPr="009F4646" w:rsidRDefault="00440983">
      <w:pPr>
        <w:ind w:left="2127" w:hanging="2127"/>
        <w:rPr>
          <w:rFonts w:ascii="Arial" w:hAnsi="Arial" w:cs="Arial"/>
          <w:b/>
          <w:lang w:val="en-US"/>
        </w:rPr>
      </w:pPr>
      <w:r w:rsidRPr="009F4646">
        <w:rPr>
          <w:rFonts w:ascii="Arial" w:hAnsi="Arial" w:cs="Arial"/>
          <w:b/>
          <w:lang w:val="en-US"/>
        </w:rPr>
        <w:t>Agenda Item:</w:t>
      </w:r>
      <w:r w:rsidRPr="009F4646">
        <w:rPr>
          <w:rFonts w:ascii="Arial" w:hAnsi="Arial" w:cs="Arial"/>
          <w:b/>
          <w:lang w:val="en-US"/>
        </w:rPr>
        <w:tab/>
      </w:r>
      <w:r w:rsidR="00207061" w:rsidRPr="009F4646">
        <w:rPr>
          <w:rFonts w:ascii="Arial" w:hAnsi="Arial" w:cs="Arial"/>
          <w:b/>
          <w:lang w:val="en-US"/>
        </w:rPr>
        <w:t>6.</w:t>
      </w:r>
      <w:r w:rsidR="00986ED0" w:rsidRPr="009F4646">
        <w:rPr>
          <w:rFonts w:ascii="Arial" w:hAnsi="Arial" w:cs="Arial"/>
          <w:b/>
          <w:lang w:val="en-US"/>
        </w:rPr>
        <w:t>15</w:t>
      </w:r>
      <w:r w:rsidR="00242E0B" w:rsidRPr="009F4646">
        <w:rPr>
          <w:rFonts w:ascii="Arial" w:hAnsi="Arial" w:cs="Arial"/>
          <w:b/>
          <w:lang w:val="en-US"/>
        </w:rPr>
        <w:t>.2</w:t>
      </w:r>
    </w:p>
    <w:p w14:paraId="62604D62" w14:textId="17D7AA33" w:rsidR="00440983" w:rsidRPr="009F4646" w:rsidRDefault="00440983">
      <w:pPr>
        <w:ind w:left="2127" w:hanging="2127"/>
        <w:rPr>
          <w:rFonts w:ascii="Arial" w:hAnsi="Arial" w:cs="Arial"/>
          <w:b/>
          <w:lang w:val="en-US"/>
        </w:rPr>
      </w:pPr>
      <w:r w:rsidRPr="009F4646">
        <w:rPr>
          <w:rFonts w:ascii="Arial" w:hAnsi="Arial" w:cs="Arial"/>
          <w:b/>
          <w:lang w:val="en-US"/>
        </w:rPr>
        <w:t>Work Item / Release:</w:t>
      </w:r>
      <w:r w:rsidRPr="009F4646">
        <w:rPr>
          <w:rFonts w:ascii="Arial" w:hAnsi="Arial" w:cs="Arial"/>
          <w:b/>
          <w:lang w:val="en-US"/>
        </w:rPr>
        <w:tab/>
      </w:r>
      <w:proofErr w:type="spellStart"/>
      <w:r w:rsidR="00986ED0" w:rsidRPr="009F4646">
        <w:rPr>
          <w:rFonts w:ascii="Arial" w:hAnsi="Arial" w:cs="Arial"/>
          <w:b/>
          <w:lang w:val="en-US"/>
        </w:rPr>
        <w:t>Vertical_LAN</w:t>
      </w:r>
      <w:proofErr w:type="spellEnd"/>
      <w:r w:rsidR="00EF31DA" w:rsidRPr="009F4646">
        <w:rPr>
          <w:rFonts w:ascii="Arial" w:hAnsi="Arial" w:cs="Arial"/>
          <w:b/>
          <w:lang w:val="en-US"/>
        </w:rPr>
        <w:t xml:space="preserve"> / </w:t>
      </w:r>
      <w:r w:rsidR="00564CE4" w:rsidRPr="009F4646">
        <w:rPr>
          <w:rFonts w:ascii="Arial" w:hAnsi="Arial" w:cs="Arial"/>
          <w:b/>
          <w:lang w:val="en-US"/>
        </w:rPr>
        <w:t>Rel-1</w:t>
      </w:r>
      <w:r w:rsidR="00EF31DA" w:rsidRPr="009F4646">
        <w:rPr>
          <w:rFonts w:ascii="Arial" w:hAnsi="Arial" w:cs="Arial"/>
          <w:b/>
          <w:lang w:val="en-US"/>
        </w:rPr>
        <w:t>6</w:t>
      </w:r>
    </w:p>
    <w:p w14:paraId="015C0AA0" w14:textId="0ACA5769" w:rsidR="0041536A" w:rsidRDefault="00440983" w:rsidP="0041536A">
      <w:pPr>
        <w:widowControl w:val="0"/>
        <w:overflowPunct/>
        <w:spacing w:after="0"/>
        <w:ind w:left="100"/>
        <w:textAlignment w:val="auto"/>
        <w:rPr>
          <w:rFonts w:ascii="Arial" w:hAnsi="Arial" w:cs="Arial"/>
          <w:i/>
          <w:lang w:val="en-US"/>
        </w:rPr>
      </w:pPr>
      <w:r w:rsidRPr="009F4646">
        <w:rPr>
          <w:rFonts w:ascii="Arial" w:hAnsi="Arial" w:cs="Arial"/>
          <w:i/>
          <w:lang w:val="en-US"/>
        </w:rPr>
        <w:t>Abstract of the contribution:</w:t>
      </w:r>
      <w:r w:rsidR="00EA0E82" w:rsidRPr="009F4646">
        <w:rPr>
          <w:rFonts w:ascii="Arial" w:hAnsi="Arial" w:cs="Arial"/>
          <w:i/>
          <w:lang w:val="en-US"/>
        </w:rPr>
        <w:t xml:space="preserve"> </w:t>
      </w:r>
      <w:r w:rsidR="00A476C5" w:rsidRPr="009F4646">
        <w:rPr>
          <w:rFonts w:ascii="Arial" w:hAnsi="Arial" w:cs="Arial"/>
          <w:i/>
          <w:lang w:val="en-US"/>
        </w:rPr>
        <w:t xml:space="preserve">This contribution discusses </w:t>
      </w:r>
      <w:r w:rsidR="00BD695C">
        <w:rPr>
          <w:rFonts w:ascii="Arial" w:hAnsi="Arial" w:cs="Arial"/>
          <w:i/>
          <w:lang w:val="en-US"/>
        </w:rPr>
        <w:t xml:space="preserve">the Bridge </w:t>
      </w:r>
      <w:r w:rsidR="00877C84">
        <w:rPr>
          <w:rFonts w:ascii="Arial" w:hAnsi="Arial" w:cs="Arial"/>
          <w:i/>
          <w:lang w:val="en-US"/>
        </w:rPr>
        <w:t xml:space="preserve">Configuration </w:t>
      </w:r>
      <w:r w:rsidR="00BD695C">
        <w:rPr>
          <w:rFonts w:ascii="Arial" w:hAnsi="Arial" w:cs="Arial"/>
          <w:i/>
          <w:lang w:val="en-US"/>
        </w:rPr>
        <w:t>information</w:t>
      </w:r>
      <w:r w:rsidR="00D636BD">
        <w:rPr>
          <w:rFonts w:ascii="Arial" w:hAnsi="Arial" w:cs="Arial"/>
          <w:i/>
          <w:lang w:val="en-US"/>
        </w:rPr>
        <w:t xml:space="preserve">, </w:t>
      </w:r>
      <w:r w:rsidR="00A476C5" w:rsidRPr="009F4646">
        <w:rPr>
          <w:rFonts w:ascii="Arial" w:hAnsi="Arial" w:cs="Arial"/>
          <w:i/>
          <w:lang w:val="en-US"/>
        </w:rPr>
        <w:t xml:space="preserve">the </w:t>
      </w:r>
      <w:r w:rsidR="00215C85">
        <w:rPr>
          <w:rFonts w:ascii="Arial" w:hAnsi="Arial" w:cs="Arial"/>
          <w:i/>
          <w:lang w:val="en-US"/>
        </w:rPr>
        <w:t>allocation</w:t>
      </w:r>
      <w:r w:rsidR="00A476C5" w:rsidRPr="009F4646">
        <w:rPr>
          <w:rFonts w:ascii="Arial" w:hAnsi="Arial" w:cs="Arial"/>
          <w:i/>
          <w:lang w:val="en-US"/>
        </w:rPr>
        <w:t xml:space="preserve"> of </w:t>
      </w:r>
      <w:r w:rsidR="00215C85">
        <w:rPr>
          <w:rFonts w:ascii="Arial" w:hAnsi="Arial" w:cs="Arial"/>
          <w:i/>
          <w:lang w:val="en-US"/>
        </w:rPr>
        <w:t xml:space="preserve">port number in </w:t>
      </w:r>
      <w:r w:rsidR="007570D1" w:rsidRPr="009F4646">
        <w:rPr>
          <w:rFonts w:ascii="Arial" w:hAnsi="Arial" w:cs="Arial"/>
          <w:i/>
          <w:lang w:val="en-US"/>
        </w:rPr>
        <w:t>5G</w:t>
      </w:r>
      <w:r w:rsidR="003E018A" w:rsidRPr="009F4646">
        <w:rPr>
          <w:rFonts w:ascii="Arial" w:hAnsi="Arial" w:cs="Arial"/>
          <w:i/>
          <w:lang w:val="en-US"/>
        </w:rPr>
        <w:t xml:space="preserve"> virtual bridge</w:t>
      </w:r>
      <w:r w:rsidR="00D01D50" w:rsidRPr="009F4646">
        <w:rPr>
          <w:rFonts w:ascii="Arial" w:hAnsi="Arial" w:cs="Arial"/>
          <w:i/>
          <w:lang w:val="en-US"/>
        </w:rPr>
        <w:t xml:space="preserve"> </w:t>
      </w:r>
      <w:r w:rsidR="00215C85">
        <w:rPr>
          <w:rFonts w:ascii="Arial" w:hAnsi="Arial" w:cs="Arial"/>
          <w:i/>
          <w:lang w:val="en-US"/>
        </w:rPr>
        <w:t xml:space="preserve">and </w:t>
      </w:r>
      <w:r w:rsidR="00E166C3">
        <w:rPr>
          <w:rFonts w:ascii="Arial" w:hAnsi="Arial" w:cs="Arial"/>
          <w:i/>
          <w:lang w:val="en-US"/>
        </w:rPr>
        <w:t>the</w:t>
      </w:r>
      <w:r w:rsidR="00450A20">
        <w:rPr>
          <w:rFonts w:ascii="Arial" w:hAnsi="Arial" w:cs="Arial"/>
          <w:i/>
          <w:lang w:val="en-US"/>
        </w:rPr>
        <w:t xml:space="preserve"> mapping tables</w:t>
      </w:r>
      <w:r w:rsidR="00C74723">
        <w:rPr>
          <w:rFonts w:ascii="Arial" w:hAnsi="Arial" w:cs="Arial"/>
          <w:i/>
          <w:lang w:val="en-US"/>
        </w:rPr>
        <w:t xml:space="preserve"> in </w:t>
      </w:r>
      <w:r w:rsidR="00E166C3">
        <w:rPr>
          <w:rFonts w:ascii="Arial" w:hAnsi="Arial" w:cs="Arial"/>
          <w:i/>
          <w:lang w:val="en-US"/>
        </w:rPr>
        <w:t xml:space="preserve">related </w:t>
      </w:r>
      <w:r w:rsidR="00C74723">
        <w:rPr>
          <w:rFonts w:ascii="Arial" w:hAnsi="Arial" w:cs="Arial"/>
          <w:i/>
          <w:lang w:val="en-US"/>
        </w:rPr>
        <w:t>5G NFs</w:t>
      </w:r>
      <w:r w:rsidR="0043114D">
        <w:rPr>
          <w:rFonts w:ascii="Arial" w:hAnsi="Arial" w:cs="Arial"/>
          <w:i/>
          <w:lang w:val="en-US"/>
        </w:rPr>
        <w:t>,</w:t>
      </w:r>
      <w:r w:rsidR="0043114D" w:rsidRPr="0043114D">
        <w:rPr>
          <w:rFonts w:ascii="Arial" w:hAnsi="Arial" w:cs="Arial"/>
          <w:i/>
          <w:lang w:val="en-US"/>
        </w:rPr>
        <w:t xml:space="preserve"> </w:t>
      </w:r>
      <w:r w:rsidR="0043114D" w:rsidRPr="004810C7">
        <w:rPr>
          <w:rFonts w:ascii="Arial" w:hAnsi="Arial" w:cs="Arial"/>
          <w:i/>
          <w:lang w:val="en-US"/>
        </w:rPr>
        <w:t>enhance</w:t>
      </w:r>
      <w:r w:rsidR="0043114D">
        <w:rPr>
          <w:rFonts w:ascii="Arial" w:hAnsi="Arial" w:cs="Arial"/>
          <w:i/>
          <w:lang w:val="en-US"/>
        </w:rPr>
        <w:t>s</w:t>
      </w:r>
      <w:r w:rsidR="0043114D" w:rsidRPr="004810C7">
        <w:rPr>
          <w:rFonts w:ascii="Arial" w:hAnsi="Arial" w:cs="Arial"/>
          <w:i/>
          <w:lang w:val="en-US"/>
        </w:rPr>
        <w:t xml:space="preserve"> the PDU Session Establishment procedures for the </w:t>
      </w:r>
      <w:r w:rsidR="00E166C3">
        <w:rPr>
          <w:rFonts w:ascii="Arial" w:hAnsi="Arial" w:cs="Arial"/>
          <w:i/>
          <w:lang w:val="en-US"/>
        </w:rPr>
        <w:t>delivery of port information</w:t>
      </w:r>
      <w:r w:rsidR="00A476C5" w:rsidRPr="009F4646">
        <w:rPr>
          <w:rFonts w:ascii="Arial" w:hAnsi="Arial" w:cs="Arial"/>
          <w:i/>
          <w:lang w:val="en-US"/>
        </w:rPr>
        <w:t>.</w:t>
      </w:r>
      <w:r w:rsidR="00C36C02">
        <w:rPr>
          <w:rFonts w:ascii="Arial" w:hAnsi="Arial" w:cs="Arial"/>
          <w:i/>
          <w:lang w:val="en-US"/>
        </w:rPr>
        <w:t xml:space="preserve"> </w:t>
      </w:r>
      <w:r w:rsidR="00A476C5" w:rsidRPr="009F4646">
        <w:rPr>
          <w:rFonts w:ascii="Arial" w:hAnsi="Arial" w:cs="Arial"/>
          <w:i/>
          <w:lang w:val="en-US"/>
        </w:rPr>
        <w:t xml:space="preserve">We </w:t>
      </w:r>
      <w:r w:rsidR="00A921B5" w:rsidRPr="009F4646">
        <w:rPr>
          <w:rFonts w:ascii="Arial" w:hAnsi="Arial" w:cs="Arial"/>
          <w:i/>
          <w:lang w:val="en-US"/>
        </w:rPr>
        <w:t>address the editor’s note</w:t>
      </w:r>
      <w:r w:rsidR="0012747C">
        <w:rPr>
          <w:rFonts w:ascii="Arial" w:hAnsi="Arial" w:cs="Arial"/>
          <w:i/>
          <w:lang w:val="en-US"/>
        </w:rPr>
        <w:t>s</w:t>
      </w:r>
      <w:r w:rsidR="00A921B5" w:rsidRPr="009F4646">
        <w:rPr>
          <w:rFonts w:ascii="Arial" w:hAnsi="Arial" w:cs="Arial"/>
          <w:i/>
          <w:lang w:val="en-US"/>
        </w:rPr>
        <w:t xml:space="preserve"> </w:t>
      </w:r>
      <w:r w:rsidR="00027C08" w:rsidRPr="00F726AF">
        <w:rPr>
          <w:rFonts w:ascii="Arial" w:hAnsi="Arial" w:cs="Arial"/>
          <w:i/>
          <w:lang w:val="en-US"/>
        </w:rPr>
        <w:t>in</w:t>
      </w:r>
      <w:r w:rsidR="00DD327C" w:rsidRPr="00F726AF">
        <w:rPr>
          <w:rFonts w:ascii="Arial" w:hAnsi="Arial" w:cs="Arial"/>
          <w:i/>
          <w:lang w:val="en-US"/>
        </w:rPr>
        <w:t xml:space="preserve"> </w:t>
      </w:r>
      <w:r w:rsidR="00760F9F" w:rsidRPr="0040181C">
        <w:rPr>
          <w:rFonts w:ascii="Arial" w:hAnsi="Arial" w:cs="Arial"/>
          <w:i/>
          <w:lang w:val="en-US"/>
        </w:rPr>
        <w:t>clause 5.2</w:t>
      </w:r>
      <w:r w:rsidR="00EF4F4E" w:rsidRPr="0040181C">
        <w:rPr>
          <w:rFonts w:ascii="Arial" w:hAnsi="Arial" w:cs="Arial"/>
          <w:i/>
          <w:lang w:val="en-US"/>
        </w:rPr>
        <w:t>8</w:t>
      </w:r>
      <w:r w:rsidR="00760F9F" w:rsidRPr="0040181C">
        <w:rPr>
          <w:rFonts w:ascii="Arial" w:hAnsi="Arial" w:cs="Arial"/>
          <w:i/>
          <w:lang w:val="en-US"/>
        </w:rPr>
        <w:t xml:space="preserve"> of TS 23.501</w:t>
      </w:r>
      <w:r w:rsidR="0063456F" w:rsidRPr="00F726AF">
        <w:rPr>
          <w:rFonts w:ascii="Arial" w:hAnsi="Arial" w:cs="Arial"/>
          <w:i/>
          <w:lang w:val="en-US"/>
        </w:rPr>
        <w:t>.</w:t>
      </w:r>
    </w:p>
    <w:p w14:paraId="2385891C" w14:textId="168B8438" w:rsidR="007E00B8" w:rsidRPr="009F4646" w:rsidRDefault="0063456F" w:rsidP="0041536A">
      <w:pPr>
        <w:widowControl w:val="0"/>
        <w:overflowPunct/>
        <w:spacing w:after="0"/>
        <w:ind w:left="100"/>
        <w:textAlignment w:val="auto"/>
        <w:rPr>
          <w:rFonts w:ascii="Arial" w:hAnsi="Arial" w:cs="Arial"/>
          <w:i/>
          <w:lang w:val="en-US"/>
        </w:rPr>
      </w:pPr>
      <w:r w:rsidRPr="009F4646">
        <w:rPr>
          <w:rFonts w:ascii="Arial" w:hAnsi="Arial" w:cs="Arial"/>
          <w:i/>
          <w:lang w:val="en-US"/>
        </w:rPr>
        <w:t xml:space="preserve"> </w:t>
      </w:r>
    </w:p>
    <w:p w14:paraId="71CEC096" w14:textId="77777777" w:rsidR="00A476C5" w:rsidRPr="00BB28EC" w:rsidRDefault="00A476C5" w:rsidP="00A476C5">
      <w:pPr>
        <w:pStyle w:val="Heading1"/>
        <w:ind w:left="0" w:firstLine="0"/>
        <w:rPr>
          <w:lang w:val="en-US" w:eastAsia="zh-CN"/>
        </w:rPr>
      </w:pPr>
      <w:r w:rsidRPr="00BB28EC">
        <w:rPr>
          <w:lang w:val="en-US" w:eastAsia="zh-CN"/>
        </w:rPr>
        <w:t>1. Introduction</w:t>
      </w:r>
    </w:p>
    <w:p w14:paraId="0E9F3CCC" w14:textId="60595C6F" w:rsidR="00D90049" w:rsidRPr="00BB28EC" w:rsidRDefault="008922F5" w:rsidP="00F726AF">
      <w:pPr>
        <w:widowControl w:val="0"/>
        <w:overflowPunct/>
        <w:ind w:left="100"/>
        <w:textAlignment w:val="auto"/>
        <w:rPr>
          <w:rFonts w:ascii="Arial" w:eastAsia="Times New Roman" w:hAnsi="Arial"/>
          <w:noProof/>
          <w:color w:val="auto"/>
          <w:lang w:val="en-US" w:eastAsia="en-US"/>
        </w:rPr>
      </w:pPr>
      <w:r w:rsidRPr="00BB28EC">
        <w:rPr>
          <w:rFonts w:ascii="Arial" w:eastAsia="Times New Roman" w:hAnsi="Arial"/>
          <w:noProof/>
          <w:color w:val="auto"/>
          <w:lang w:val="en-US" w:eastAsia="en-US"/>
        </w:rPr>
        <w:t>S2-190</w:t>
      </w:r>
      <w:r w:rsidR="00DB1BCC">
        <w:rPr>
          <w:rFonts w:ascii="Arial" w:eastAsia="Times New Roman" w:hAnsi="Arial"/>
          <w:noProof/>
          <w:color w:val="auto"/>
          <w:lang w:val="en-US" w:eastAsia="en-US"/>
        </w:rPr>
        <w:t>6772</w:t>
      </w:r>
      <w:r w:rsidR="00C61B06">
        <w:rPr>
          <w:rFonts w:ascii="Arial" w:eastAsia="Times New Roman" w:hAnsi="Arial"/>
          <w:noProof/>
          <w:color w:val="auto"/>
          <w:lang w:val="en-US" w:eastAsia="en-US"/>
        </w:rPr>
        <w:t xml:space="preserve"> </w:t>
      </w:r>
      <w:r w:rsidR="00170DC8" w:rsidRPr="00BB28EC">
        <w:rPr>
          <w:rFonts w:ascii="Arial" w:eastAsia="Times New Roman" w:hAnsi="Arial"/>
          <w:noProof/>
          <w:color w:val="auto"/>
          <w:lang w:val="en-US" w:eastAsia="en-US"/>
        </w:rPr>
        <w:t>“</w:t>
      </w:r>
      <w:r w:rsidR="009A1CDA" w:rsidRPr="009A1CDA">
        <w:rPr>
          <w:rFonts w:ascii="Arial" w:eastAsia="Times New Roman" w:hAnsi="Arial"/>
          <w:noProof/>
          <w:color w:val="auto"/>
          <w:lang w:val="en-US" w:eastAsia="en-US"/>
        </w:rPr>
        <w:t>Address editor’s notes for 5G Bridge management and QoS mapping</w:t>
      </w:r>
      <w:r w:rsidR="00170DC8" w:rsidRPr="00BB28EC">
        <w:rPr>
          <w:rFonts w:ascii="Arial" w:eastAsia="Times New Roman" w:hAnsi="Arial"/>
          <w:noProof/>
          <w:color w:val="auto"/>
          <w:lang w:val="en-US" w:eastAsia="en-US"/>
        </w:rPr>
        <w:t xml:space="preserve">” has been agreed in </w:t>
      </w:r>
      <w:r w:rsidR="00AC7EA6" w:rsidRPr="00BB28EC">
        <w:rPr>
          <w:rFonts w:ascii="Arial" w:eastAsia="Times New Roman" w:hAnsi="Arial"/>
          <w:noProof/>
          <w:color w:val="auto"/>
          <w:lang w:val="en-US" w:eastAsia="en-US"/>
        </w:rPr>
        <w:t>SA2 #13</w:t>
      </w:r>
      <w:r w:rsidR="009A1CDA">
        <w:rPr>
          <w:rFonts w:ascii="Arial" w:eastAsia="Times New Roman" w:hAnsi="Arial"/>
          <w:noProof/>
          <w:color w:val="auto"/>
          <w:lang w:val="en-US" w:eastAsia="en-US"/>
        </w:rPr>
        <w:t>3</w:t>
      </w:r>
      <w:r w:rsidR="00AC7EA6" w:rsidRPr="00BB28EC">
        <w:rPr>
          <w:rFonts w:ascii="Arial" w:eastAsia="Times New Roman" w:hAnsi="Arial"/>
          <w:noProof/>
          <w:color w:val="auto"/>
          <w:lang w:val="en-US" w:eastAsia="en-US"/>
        </w:rPr>
        <w:t xml:space="preserve"> meeting</w:t>
      </w:r>
      <w:r w:rsidR="00A41A09" w:rsidRPr="00BB28EC">
        <w:rPr>
          <w:rFonts w:ascii="Arial" w:eastAsia="Times New Roman" w:hAnsi="Arial"/>
          <w:noProof/>
          <w:color w:val="auto"/>
          <w:lang w:val="en-US" w:eastAsia="en-US"/>
        </w:rPr>
        <w:t xml:space="preserve">, </w:t>
      </w:r>
      <w:r w:rsidR="00BA6D3E" w:rsidRPr="00BB28EC">
        <w:rPr>
          <w:rFonts w:ascii="Arial" w:eastAsia="Times New Roman" w:hAnsi="Arial"/>
          <w:noProof/>
          <w:color w:val="auto"/>
          <w:lang w:val="en-US" w:eastAsia="en-US"/>
        </w:rPr>
        <w:t xml:space="preserve">but some open issues and editor notes need be </w:t>
      </w:r>
      <w:r w:rsidR="0038605E" w:rsidRPr="00BB28EC">
        <w:rPr>
          <w:rFonts w:ascii="Arial" w:eastAsia="Times New Roman" w:hAnsi="Arial"/>
          <w:noProof/>
          <w:color w:val="auto"/>
          <w:lang w:val="en-US" w:eastAsia="en-US"/>
        </w:rPr>
        <w:t xml:space="preserve">further discussed and </w:t>
      </w:r>
      <w:r w:rsidR="00BA6D3E" w:rsidRPr="00BB28EC">
        <w:rPr>
          <w:rFonts w:ascii="Arial" w:eastAsia="Times New Roman" w:hAnsi="Arial"/>
          <w:noProof/>
          <w:color w:val="auto"/>
          <w:lang w:val="en-US" w:eastAsia="en-US"/>
        </w:rPr>
        <w:t>reso</w:t>
      </w:r>
      <w:r w:rsidR="00DF67BC" w:rsidRPr="00BB28EC">
        <w:rPr>
          <w:rFonts w:ascii="Arial" w:eastAsia="Times New Roman" w:hAnsi="Arial"/>
          <w:noProof/>
          <w:color w:val="auto"/>
          <w:lang w:val="en-US" w:eastAsia="en-US"/>
        </w:rPr>
        <w:t>lved</w:t>
      </w:r>
      <w:r w:rsidR="00EE38C9" w:rsidRPr="00BB28EC">
        <w:rPr>
          <w:rFonts w:ascii="Arial" w:eastAsia="Times New Roman" w:hAnsi="Arial"/>
          <w:noProof/>
          <w:color w:val="auto"/>
          <w:lang w:val="en-US" w:eastAsia="en-US"/>
        </w:rPr>
        <w:t xml:space="preserve">. </w:t>
      </w:r>
    </w:p>
    <w:p w14:paraId="06A7952A" w14:textId="3F3A535A" w:rsidR="00FA5BDC" w:rsidRPr="009A1CDA" w:rsidRDefault="00FA5BDC" w:rsidP="00C61B06">
      <w:pPr>
        <w:pStyle w:val="EditorsNote"/>
      </w:pPr>
      <w:r w:rsidRPr="00BB28EC">
        <w:rPr>
          <w:rFonts w:eastAsia="SimSun"/>
          <w:lang w:val="en-US" w:eastAsia="ko-KR"/>
        </w:rPr>
        <w:t>“</w:t>
      </w:r>
      <w:r w:rsidR="00C61B06" w:rsidRPr="00C74D82">
        <w:t>Editor's note: It is FFS whether SMF or UPF allocates Port ID on the DS-TT</w:t>
      </w:r>
      <w:r w:rsidR="00C61B06">
        <w:t xml:space="preserve">, </w:t>
      </w:r>
      <w:r w:rsidR="00C61B06" w:rsidRPr="009A1CDA">
        <w:t>and how the port ID on the DS-TT side is sent to the UE</w:t>
      </w:r>
      <w:r w:rsidR="00C61B06" w:rsidRPr="00C74D82">
        <w:t>.</w:t>
      </w:r>
      <w:r w:rsidRPr="009A1CDA">
        <w:t>”</w:t>
      </w:r>
    </w:p>
    <w:p w14:paraId="3E6DD884" w14:textId="1E67D37E" w:rsidR="00D67B27" w:rsidRPr="00B56148" w:rsidRDefault="00411DDC" w:rsidP="00F726AF">
      <w:pPr>
        <w:pStyle w:val="EditorsNote"/>
        <w:ind w:left="284" w:firstLine="0"/>
      </w:pPr>
      <w:bookmarkStart w:id="0" w:name="_Hlk8979973"/>
      <w:r>
        <w:t>“</w:t>
      </w:r>
      <w:r w:rsidR="00D67B27" w:rsidRPr="00B56148">
        <w:t>Editor's note:</w:t>
      </w:r>
      <w:r>
        <w:t xml:space="preserve"> </w:t>
      </w:r>
      <w:r w:rsidR="00D67B27" w:rsidRPr="00B56148">
        <w:t>It is FFS if</w:t>
      </w:r>
      <w:r w:rsidR="00D67B27">
        <w:t xml:space="preserve"> </w:t>
      </w:r>
      <w:r w:rsidR="00D67B27" w:rsidRPr="00B56148">
        <w:t>additional information is needed.</w:t>
      </w:r>
      <w:r>
        <w:t xml:space="preserve">” </w:t>
      </w:r>
    </w:p>
    <w:bookmarkEnd w:id="0"/>
    <w:p w14:paraId="79E5694D" w14:textId="77777777" w:rsidR="00E166C3" w:rsidRDefault="00E166C3" w:rsidP="00E166C3">
      <w:pPr>
        <w:pStyle w:val="EditorsNote"/>
      </w:pPr>
      <w:r>
        <w:t>“</w:t>
      </w:r>
      <w:r w:rsidRPr="00E83EB9">
        <w:t>Editor's note: The details of how to transparently convey port management information between TSN AF and DS-TT/NW-TT (including how to determine whether the related port is located in DS-TT or NW-TT) is FFS.</w:t>
      </w:r>
      <w:r>
        <w:t>”</w:t>
      </w:r>
    </w:p>
    <w:p w14:paraId="09662D99" w14:textId="641C3CFE" w:rsidR="00EE38C9" w:rsidRPr="00BB28EC" w:rsidRDefault="00094DC6" w:rsidP="00F726AF">
      <w:pPr>
        <w:widowControl w:val="0"/>
        <w:overflowPunct/>
        <w:textAlignment w:val="auto"/>
        <w:rPr>
          <w:rFonts w:ascii="Arial" w:eastAsia="Times New Roman" w:hAnsi="Arial"/>
          <w:noProof/>
          <w:color w:val="auto"/>
          <w:lang w:val="en-US" w:eastAsia="en-US"/>
        </w:rPr>
      </w:pPr>
      <w:r w:rsidRPr="00BB28EC">
        <w:rPr>
          <w:rFonts w:ascii="Arial" w:eastAsia="Times New Roman" w:hAnsi="Arial"/>
          <w:noProof/>
          <w:color w:val="auto"/>
          <w:lang w:val="en-US" w:eastAsia="en-US"/>
        </w:rPr>
        <w:t xml:space="preserve">This </w:t>
      </w:r>
      <w:r w:rsidR="0038605E" w:rsidRPr="00BB28EC">
        <w:rPr>
          <w:rFonts w:ascii="Arial" w:eastAsia="Times New Roman" w:hAnsi="Arial"/>
          <w:noProof/>
          <w:color w:val="auto"/>
          <w:lang w:val="en-US" w:eastAsia="en-US"/>
        </w:rPr>
        <w:t>paper</w:t>
      </w:r>
      <w:r w:rsidR="00BA4F74" w:rsidRPr="00BB28EC">
        <w:rPr>
          <w:rFonts w:ascii="Arial" w:eastAsia="Times New Roman" w:hAnsi="Arial"/>
          <w:noProof/>
          <w:color w:val="auto"/>
          <w:lang w:val="en-US" w:eastAsia="en-US"/>
        </w:rPr>
        <w:t xml:space="preserve"> </w:t>
      </w:r>
      <w:r w:rsidR="00EC4B05">
        <w:rPr>
          <w:rFonts w:ascii="Arial" w:eastAsia="Times New Roman" w:hAnsi="Arial"/>
          <w:noProof/>
          <w:color w:val="auto"/>
          <w:lang w:val="en-US" w:eastAsia="en-US"/>
        </w:rPr>
        <w:t>addresses the edit</w:t>
      </w:r>
      <w:r w:rsidR="00D83136">
        <w:rPr>
          <w:rFonts w:ascii="Arial" w:eastAsia="Times New Roman" w:hAnsi="Arial"/>
          <w:noProof/>
          <w:color w:val="auto"/>
          <w:lang w:val="en-US" w:eastAsia="en-US"/>
        </w:rPr>
        <w:t xml:space="preserve">or’s notes and </w:t>
      </w:r>
      <w:r w:rsidR="00BA4F74" w:rsidRPr="00BB28EC">
        <w:rPr>
          <w:rFonts w:ascii="Arial" w:eastAsia="Times New Roman" w:hAnsi="Arial"/>
          <w:noProof/>
          <w:color w:val="auto"/>
          <w:lang w:val="en-US" w:eastAsia="en-US"/>
        </w:rPr>
        <w:t>discuss</w:t>
      </w:r>
      <w:r w:rsidR="00D83136">
        <w:rPr>
          <w:rFonts w:ascii="Arial" w:eastAsia="Times New Roman" w:hAnsi="Arial"/>
          <w:noProof/>
          <w:color w:val="auto"/>
          <w:lang w:val="en-US" w:eastAsia="en-US"/>
        </w:rPr>
        <w:t>es</w:t>
      </w:r>
      <w:r w:rsidR="00BA4F74" w:rsidRPr="00BB28EC">
        <w:rPr>
          <w:rFonts w:ascii="Arial" w:eastAsia="Times New Roman" w:hAnsi="Arial"/>
          <w:noProof/>
          <w:color w:val="auto"/>
          <w:lang w:val="en-US" w:eastAsia="en-US"/>
        </w:rPr>
        <w:t xml:space="preserve"> the </w:t>
      </w:r>
      <w:r w:rsidR="00B060EF" w:rsidRPr="00BB28EC">
        <w:rPr>
          <w:rFonts w:ascii="Arial" w:eastAsia="Times New Roman" w:hAnsi="Arial"/>
          <w:noProof/>
          <w:color w:val="auto"/>
          <w:lang w:val="en-US" w:eastAsia="en-US"/>
        </w:rPr>
        <w:t xml:space="preserve">following </w:t>
      </w:r>
      <w:r w:rsidR="00073E5C" w:rsidRPr="00BB28EC">
        <w:rPr>
          <w:rFonts w:ascii="Arial" w:eastAsia="Times New Roman" w:hAnsi="Arial"/>
          <w:noProof/>
          <w:color w:val="auto"/>
          <w:lang w:val="en-US" w:eastAsia="en-US"/>
        </w:rPr>
        <w:t>open issues</w:t>
      </w:r>
      <w:r w:rsidR="00EE38C9" w:rsidRPr="00BB28EC">
        <w:rPr>
          <w:rFonts w:ascii="Arial" w:eastAsia="Times New Roman" w:hAnsi="Arial"/>
          <w:noProof/>
          <w:color w:val="auto"/>
          <w:lang w:val="en-US" w:eastAsia="en-US"/>
        </w:rPr>
        <w:t>:</w:t>
      </w:r>
    </w:p>
    <w:p w14:paraId="0CADEC6B" w14:textId="21EA4BC6" w:rsidR="00B060EF" w:rsidRPr="00F748B3" w:rsidRDefault="00B060EF" w:rsidP="00F726AF">
      <w:pPr>
        <w:pStyle w:val="ListParagraph"/>
        <w:widowControl w:val="0"/>
        <w:numPr>
          <w:ilvl w:val="0"/>
          <w:numId w:val="33"/>
        </w:numPr>
        <w:wordWrap/>
        <w:spacing w:after="240"/>
        <w:ind w:leftChars="0" w:left="821"/>
        <w:rPr>
          <w:rFonts w:ascii="Arial" w:eastAsia="Times New Roman" w:hAnsi="Arial"/>
          <w:noProof/>
        </w:rPr>
      </w:pPr>
      <w:r w:rsidRPr="00F748B3">
        <w:rPr>
          <w:rFonts w:ascii="Arial" w:eastAsia="Times New Roman" w:hAnsi="Arial"/>
          <w:noProof/>
        </w:rPr>
        <w:t xml:space="preserve">The </w:t>
      </w:r>
      <w:r w:rsidR="009A1CDA" w:rsidRPr="00F748B3">
        <w:rPr>
          <w:rFonts w:ascii="Arial" w:eastAsia="Times New Roman" w:hAnsi="Arial"/>
          <w:noProof/>
        </w:rPr>
        <w:t>allocation</w:t>
      </w:r>
      <w:r w:rsidRPr="00F748B3">
        <w:rPr>
          <w:rFonts w:ascii="Arial" w:eastAsia="Times New Roman" w:hAnsi="Arial"/>
          <w:noProof/>
        </w:rPr>
        <w:t xml:space="preserve"> </w:t>
      </w:r>
      <w:r w:rsidR="0063216F" w:rsidRPr="00F748B3">
        <w:rPr>
          <w:rFonts w:ascii="Arial" w:eastAsia="Times New Roman" w:hAnsi="Arial"/>
          <w:noProof/>
        </w:rPr>
        <w:t xml:space="preserve">of </w:t>
      </w:r>
      <w:r w:rsidR="00E166C3">
        <w:rPr>
          <w:rFonts w:ascii="Arial" w:eastAsia="Times New Roman" w:hAnsi="Arial"/>
          <w:noProof/>
        </w:rPr>
        <w:t xml:space="preserve">5G logical bridge </w:t>
      </w:r>
      <w:r w:rsidR="0009131D" w:rsidRPr="00F748B3">
        <w:rPr>
          <w:rFonts w:ascii="Arial" w:eastAsia="Times New Roman" w:hAnsi="Arial"/>
          <w:noProof/>
        </w:rPr>
        <w:t>port numbers.</w:t>
      </w:r>
    </w:p>
    <w:p w14:paraId="075375A7" w14:textId="3469AF31" w:rsidR="00B060EF" w:rsidRDefault="0063216F" w:rsidP="00F726AF">
      <w:pPr>
        <w:pStyle w:val="ListParagraph"/>
        <w:widowControl w:val="0"/>
        <w:numPr>
          <w:ilvl w:val="0"/>
          <w:numId w:val="33"/>
        </w:numPr>
        <w:wordWrap/>
        <w:spacing w:after="240"/>
        <w:ind w:leftChars="0" w:left="821"/>
        <w:rPr>
          <w:rFonts w:ascii="Arial" w:eastAsia="Times New Roman" w:hAnsi="Arial"/>
          <w:noProof/>
        </w:rPr>
      </w:pPr>
      <w:r w:rsidRPr="00F748B3">
        <w:rPr>
          <w:rFonts w:ascii="Arial" w:eastAsia="Times New Roman" w:hAnsi="Arial"/>
          <w:noProof/>
        </w:rPr>
        <w:t xml:space="preserve">How to </w:t>
      </w:r>
      <w:r w:rsidR="00A778DF" w:rsidRPr="00F748B3">
        <w:rPr>
          <w:rFonts w:ascii="Arial" w:eastAsia="Times New Roman" w:hAnsi="Arial"/>
          <w:noProof/>
        </w:rPr>
        <w:t>maintain and distribute the</w:t>
      </w:r>
      <w:r w:rsidR="00B060EF" w:rsidRPr="00F748B3">
        <w:rPr>
          <w:rFonts w:ascii="Arial" w:eastAsia="Times New Roman" w:hAnsi="Arial"/>
          <w:noProof/>
        </w:rPr>
        <w:t xml:space="preserve"> </w:t>
      </w:r>
      <w:r w:rsidR="00AB1598">
        <w:rPr>
          <w:rFonts w:ascii="Arial" w:eastAsia="Times New Roman" w:hAnsi="Arial"/>
          <w:noProof/>
        </w:rPr>
        <w:t xml:space="preserve">bridge information and </w:t>
      </w:r>
      <w:r w:rsidR="00B060EF" w:rsidRPr="00F748B3">
        <w:rPr>
          <w:rFonts w:ascii="Arial" w:eastAsia="Times New Roman" w:hAnsi="Arial"/>
          <w:noProof/>
        </w:rPr>
        <w:t xml:space="preserve">mapping </w:t>
      </w:r>
      <w:r w:rsidR="00A778DF" w:rsidRPr="00F748B3">
        <w:rPr>
          <w:rFonts w:ascii="Arial" w:eastAsia="Times New Roman" w:hAnsi="Arial"/>
          <w:noProof/>
        </w:rPr>
        <w:t>table</w:t>
      </w:r>
      <w:r w:rsidR="00C32E1B" w:rsidRPr="00F748B3">
        <w:rPr>
          <w:rFonts w:ascii="Arial" w:eastAsia="Times New Roman" w:hAnsi="Arial"/>
          <w:noProof/>
        </w:rPr>
        <w:t>s</w:t>
      </w:r>
      <w:r w:rsidR="00A778DF" w:rsidRPr="00F748B3">
        <w:rPr>
          <w:rFonts w:ascii="Arial" w:eastAsia="Times New Roman" w:hAnsi="Arial"/>
          <w:noProof/>
        </w:rPr>
        <w:t xml:space="preserve"> </w:t>
      </w:r>
      <w:r w:rsidR="00B060EF" w:rsidRPr="00F748B3">
        <w:rPr>
          <w:rFonts w:ascii="Arial" w:eastAsia="Times New Roman" w:hAnsi="Arial"/>
          <w:noProof/>
        </w:rPr>
        <w:t xml:space="preserve">between </w:t>
      </w:r>
      <w:r w:rsidR="00A778DF" w:rsidRPr="00F748B3">
        <w:rPr>
          <w:rFonts w:ascii="Arial" w:eastAsia="Times New Roman" w:hAnsi="Arial"/>
          <w:noProof/>
        </w:rPr>
        <w:t xml:space="preserve">bridge ports and </w:t>
      </w:r>
      <w:r w:rsidR="00B060EF" w:rsidRPr="00F748B3">
        <w:rPr>
          <w:rFonts w:ascii="Arial" w:eastAsia="Times New Roman" w:hAnsi="Arial"/>
          <w:noProof/>
        </w:rPr>
        <w:t xml:space="preserve">5G </w:t>
      </w:r>
      <w:r w:rsidR="00C32E1B" w:rsidRPr="00F748B3">
        <w:rPr>
          <w:rFonts w:ascii="Arial" w:eastAsia="Times New Roman" w:hAnsi="Arial"/>
          <w:noProof/>
        </w:rPr>
        <w:t>parameters (</w:t>
      </w:r>
      <w:r w:rsidR="009E71B9">
        <w:rPr>
          <w:rFonts w:ascii="Arial" w:eastAsia="Times New Roman" w:hAnsi="Arial"/>
          <w:noProof/>
        </w:rPr>
        <w:t xml:space="preserve">in </w:t>
      </w:r>
      <w:r w:rsidR="00E21912">
        <w:rPr>
          <w:rFonts w:ascii="Arial" w:eastAsia="Times New Roman" w:hAnsi="Arial"/>
          <w:noProof/>
        </w:rPr>
        <w:t xml:space="preserve">both </w:t>
      </w:r>
      <w:r w:rsidR="009B5C63" w:rsidRPr="00F748B3">
        <w:rPr>
          <w:rFonts w:ascii="Arial" w:eastAsia="Times New Roman" w:hAnsi="Arial"/>
          <w:noProof/>
        </w:rPr>
        <w:t>control plan</w:t>
      </w:r>
      <w:r w:rsidR="009E71B9">
        <w:rPr>
          <w:rFonts w:ascii="Arial" w:eastAsia="Times New Roman" w:hAnsi="Arial"/>
          <w:noProof/>
        </w:rPr>
        <w:t>e</w:t>
      </w:r>
      <w:r w:rsidR="009B5C63" w:rsidRPr="00F748B3">
        <w:rPr>
          <w:rFonts w:ascii="Arial" w:eastAsia="Times New Roman" w:hAnsi="Arial"/>
          <w:noProof/>
        </w:rPr>
        <w:t xml:space="preserve"> and data plane).</w:t>
      </w:r>
    </w:p>
    <w:p w14:paraId="1AE66EFC" w14:textId="2BE95C0A" w:rsidR="00EE38C9" w:rsidRPr="00245AC6" w:rsidRDefault="00245AC6" w:rsidP="00F726AF">
      <w:pPr>
        <w:pStyle w:val="ListParagraph"/>
        <w:widowControl w:val="0"/>
        <w:numPr>
          <w:ilvl w:val="0"/>
          <w:numId w:val="33"/>
        </w:numPr>
        <w:wordWrap/>
        <w:spacing w:after="240"/>
        <w:ind w:leftChars="0" w:left="821"/>
        <w:rPr>
          <w:rFonts w:ascii="Arial" w:eastAsia="Times New Roman" w:hAnsi="Arial"/>
          <w:noProof/>
        </w:rPr>
      </w:pPr>
      <w:r w:rsidRPr="00245AC6">
        <w:rPr>
          <w:rFonts w:ascii="Arial" w:eastAsia="Times New Roman" w:hAnsi="Arial"/>
          <w:noProof/>
        </w:rPr>
        <w:t xml:space="preserve">To enhance the PDU Session Establishment procedures for </w:t>
      </w:r>
      <w:r w:rsidR="00E166C3" w:rsidRPr="004810C7">
        <w:rPr>
          <w:rFonts w:ascii="Arial" w:hAnsi="Arial" w:cs="Arial"/>
          <w:i/>
        </w:rPr>
        <w:t xml:space="preserve">the </w:t>
      </w:r>
      <w:r w:rsidR="00E166C3">
        <w:rPr>
          <w:rFonts w:ascii="Arial" w:hAnsi="Arial" w:cs="Arial"/>
          <w:i/>
        </w:rPr>
        <w:t>delivery of port information</w:t>
      </w:r>
      <w:r w:rsidRPr="00245AC6">
        <w:rPr>
          <w:rFonts w:ascii="Arial" w:eastAsia="Times New Roman" w:hAnsi="Arial"/>
          <w:noProof/>
        </w:rPr>
        <w:t>.</w:t>
      </w:r>
    </w:p>
    <w:p w14:paraId="5BB4DCD8" w14:textId="77777777" w:rsidR="005C6E97" w:rsidRPr="00BB28EC" w:rsidRDefault="005C6E97" w:rsidP="00B272A8">
      <w:pPr>
        <w:rPr>
          <w:lang w:val="en-US" w:eastAsia="ko-KR"/>
        </w:rPr>
      </w:pPr>
    </w:p>
    <w:p w14:paraId="7AD6C96D" w14:textId="384EA0A3" w:rsidR="00A476C5" w:rsidRPr="00BB28EC" w:rsidRDefault="00A476C5" w:rsidP="00A476C5">
      <w:pPr>
        <w:pStyle w:val="Heading1"/>
        <w:ind w:left="0" w:firstLine="0"/>
        <w:rPr>
          <w:lang w:val="en-US" w:eastAsia="zh-CN"/>
        </w:rPr>
      </w:pPr>
      <w:r w:rsidRPr="00BB28EC">
        <w:rPr>
          <w:lang w:val="en-US" w:eastAsia="zh-CN"/>
        </w:rPr>
        <w:t>2. Discussion</w:t>
      </w:r>
      <w:bookmarkStart w:id="1" w:name="_Toc423019950"/>
      <w:bookmarkStart w:id="2" w:name="_Toc423020279"/>
      <w:bookmarkStart w:id="3" w:name="_Toc423020296"/>
      <w:bookmarkEnd w:id="1"/>
      <w:bookmarkEnd w:id="2"/>
      <w:bookmarkEnd w:id="3"/>
    </w:p>
    <w:p w14:paraId="0CB2B020" w14:textId="1E306199" w:rsidR="00BC55E3" w:rsidRDefault="00110651" w:rsidP="00C13C0F">
      <w:pPr>
        <w:rPr>
          <w:lang w:val="en-US" w:eastAsia="ko-KR"/>
        </w:rPr>
      </w:pPr>
      <w:r w:rsidRPr="007F060E">
        <w:rPr>
          <w:lang w:val="en-US" w:eastAsia="ko-KR"/>
        </w:rPr>
        <w:t xml:space="preserve">IEEE 802.1Q </w:t>
      </w:r>
      <w:r w:rsidR="007F060E">
        <w:rPr>
          <w:lang w:val="en-US" w:eastAsia="ko-KR"/>
        </w:rPr>
        <w:t>specifie</w:t>
      </w:r>
      <w:r w:rsidR="00C62540">
        <w:rPr>
          <w:lang w:val="en-US" w:eastAsia="ko-KR"/>
        </w:rPr>
        <w:t>s</w:t>
      </w:r>
      <w:r w:rsidR="007F060E">
        <w:rPr>
          <w:lang w:val="en-US" w:eastAsia="ko-KR"/>
        </w:rPr>
        <w:t xml:space="preserve"> the </w:t>
      </w:r>
      <w:r w:rsidRPr="007F060E">
        <w:rPr>
          <w:lang w:val="en-US" w:eastAsia="ko-KR"/>
        </w:rPr>
        <w:t xml:space="preserve">Bridge Configuration object </w:t>
      </w:r>
      <w:r w:rsidR="00695F91">
        <w:rPr>
          <w:lang w:val="en-US" w:eastAsia="ko-KR"/>
        </w:rPr>
        <w:t xml:space="preserve">which </w:t>
      </w:r>
      <w:r w:rsidR="00C62540" w:rsidRPr="00C13C0F">
        <w:rPr>
          <w:lang w:val="en-US" w:eastAsia="ko-KR"/>
        </w:rPr>
        <w:t>models the configuration of</w:t>
      </w:r>
      <w:r w:rsidR="003F62F5" w:rsidRPr="00C13C0F">
        <w:rPr>
          <w:lang w:val="en-US" w:eastAsia="ko-KR"/>
        </w:rPr>
        <w:t xml:space="preserve"> </w:t>
      </w:r>
      <w:r w:rsidR="00C62540" w:rsidRPr="00C13C0F">
        <w:rPr>
          <w:lang w:val="en-US" w:eastAsia="ko-KR"/>
        </w:rPr>
        <w:t>the Bridge’s resources. There is a single Bridge Configuration object per Bridge.</w:t>
      </w:r>
      <w:r w:rsidR="00D22F96">
        <w:rPr>
          <w:lang w:val="en-US" w:eastAsia="ko-KR"/>
        </w:rPr>
        <w:t xml:space="preserve"> </w:t>
      </w:r>
      <w:r w:rsidR="00493899">
        <w:rPr>
          <w:lang w:val="en-US" w:eastAsia="ko-KR"/>
        </w:rPr>
        <w:t xml:space="preserve">The </w:t>
      </w:r>
      <w:r w:rsidR="00493899" w:rsidRPr="00C13C0F">
        <w:rPr>
          <w:lang w:val="en-US" w:eastAsia="ko-KR"/>
        </w:rPr>
        <w:t>Bridge Configuration information of a Bridge includes</w:t>
      </w:r>
      <w:r w:rsidR="001C64E2">
        <w:rPr>
          <w:lang w:val="en-US" w:eastAsia="ko-KR"/>
        </w:rPr>
        <w:t>:</w:t>
      </w:r>
    </w:p>
    <w:p w14:paraId="577E6E2A" w14:textId="2A69C192" w:rsidR="003D21A0" w:rsidRPr="00A52A33" w:rsidRDefault="00EF281E" w:rsidP="00A52A33">
      <w:pPr>
        <w:pStyle w:val="ListParagraph"/>
        <w:numPr>
          <w:ilvl w:val="0"/>
          <w:numId w:val="36"/>
        </w:numPr>
        <w:ind w:leftChars="0"/>
        <w:rPr>
          <w:lang w:eastAsia="ko-KR"/>
        </w:rPr>
      </w:pPr>
      <w:r w:rsidRPr="00A52A33">
        <w:rPr>
          <w:lang w:eastAsia="ko-KR"/>
        </w:rPr>
        <w:t xml:space="preserve">Bridge Address—the MAC address for the Bridge </w:t>
      </w:r>
    </w:p>
    <w:p w14:paraId="28552165" w14:textId="043AB2AE" w:rsidR="003D21A0" w:rsidRPr="001C64E2" w:rsidRDefault="00EF281E" w:rsidP="00A52A33">
      <w:pPr>
        <w:pStyle w:val="ListParagraph"/>
        <w:numPr>
          <w:ilvl w:val="0"/>
          <w:numId w:val="36"/>
        </w:numPr>
        <w:ind w:leftChars="0"/>
        <w:rPr>
          <w:lang w:eastAsia="ko-KR"/>
        </w:rPr>
      </w:pPr>
      <w:r w:rsidRPr="001C64E2">
        <w:rPr>
          <w:lang w:eastAsia="ko-KR"/>
        </w:rPr>
        <w:t>Bridge Name—a text string of up to 32 characters, of locally determined significance.</w:t>
      </w:r>
    </w:p>
    <w:p w14:paraId="64EED4E3" w14:textId="7D834B56" w:rsidR="003D21A0" w:rsidRPr="001C64E2" w:rsidRDefault="00EF281E" w:rsidP="00A52A33">
      <w:pPr>
        <w:pStyle w:val="ListParagraph"/>
        <w:numPr>
          <w:ilvl w:val="0"/>
          <w:numId w:val="36"/>
        </w:numPr>
        <w:ind w:leftChars="0"/>
        <w:rPr>
          <w:lang w:eastAsia="ko-KR"/>
        </w:rPr>
      </w:pPr>
      <w:r w:rsidRPr="001C64E2">
        <w:rPr>
          <w:lang w:eastAsia="ko-KR"/>
        </w:rPr>
        <w:t>Number of Ports—the number of Bridge Ports (MAC Entities).</w:t>
      </w:r>
    </w:p>
    <w:p w14:paraId="396A0752" w14:textId="30EE1AA7" w:rsidR="003D21A0" w:rsidRPr="001C64E2" w:rsidRDefault="00EF281E" w:rsidP="00A52A33">
      <w:pPr>
        <w:pStyle w:val="ListParagraph"/>
        <w:numPr>
          <w:ilvl w:val="0"/>
          <w:numId w:val="36"/>
        </w:numPr>
        <w:ind w:leftChars="0"/>
        <w:rPr>
          <w:lang w:eastAsia="ko-KR"/>
        </w:rPr>
      </w:pPr>
      <w:r w:rsidRPr="001C64E2">
        <w:rPr>
          <w:lang w:eastAsia="ko-KR"/>
        </w:rPr>
        <w:t>Port Addresses—a list specifying the following for each Port:</w:t>
      </w:r>
    </w:p>
    <w:p w14:paraId="33A79C1F" w14:textId="61FAD5C7" w:rsidR="003D21A0" w:rsidRPr="0031393B" w:rsidRDefault="00EF281E" w:rsidP="0031393B">
      <w:pPr>
        <w:pStyle w:val="ListParagraph"/>
        <w:numPr>
          <w:ilvl w:val="1"/>
          <w:numId w:val="36"/>
        </w:numPr>
        <w:ind w:leftChars="0"/>
        <w:rPr>
          <w:lang w:eastAsia="ko-KR"/>
        </w:rPr>
      </w:pPr>
      <w:r w:rsidRPr="0031393B">
        <w:rPr>
          <w:lang w:eastAsia="ko-KR"/>
        </w:rPr>
        <w:t xml:space="preserve">Port Number—the number of the Bridge Port </w:t>
      </w:r>
    </w:p>
    <w:p w14:paraId="401D281B" w14:textId="6EE8245B" w:rsidR="003D21A0" w:rsidRPr="001C64E2" w:rsidRDefault="00EF281E" w:rsidP="0031393B">
      <w:pPr>
        <w:pStyle w:val="ListParagraph"/>
        <w:numPr>
          <w:ilvl w:val="1"/>
          <w:numId w:val="36"/>
        </w:numPr>
        <w:ind w:leftChars="0"/>
        <w:rPr>
          <w:lang w:eastAsia="ko-KR"/>
        </w:rPr>
      </w:pPr>
      <w:r w:rsidRPr="001C64E2">
        <w:rPr>
          <w:lang w:eastAsia="ko-KR"/>
        </w:rPr>
        <w:t xml:space="preserve">Port Address—the specific MAC address of the individual MAC Entity associated with the Port </w:t>
      </w:r>
    </w:p>
    <w:p w14:paraId="42FFBDD6" w14:textId="34672C1F" w:rsidR="001C64E2" w:rsidRPr="00337CAA" w:rsidRDefault="001C64E2" w:rsidP="00A002AE">
      <w:pPr>
        <w:pStyle w:val="ListParagraph"/>
        <w:numPr>
          <w:ilvl w:val="0"/>
          <w:numId w:val="36"/>
        </w:numPr>
        <w:spacing w:after="240"/>
        <w:ind w:leftChars="0"/>
        <w:rPr>
          <w:lang w:eastAsia="ko-KR"/>
        </w:rPr>
      </w:pPr>
      <w:r w:rsidRPr="001C64E2">
        <w:rPr>
          <w:lang w:eastAsia="ko-KR"/>
        </w:rPr>
        <w:t>Uptime</w:t>
      </w:r>
    </w:p>
    <w:p w14:paraId="69B13ECF" w14:textId="2A6D7824" w:rsidR="00191A1C" w:rsidRPr="00155C3E" w:rsidRDefault="00155C3E" w:rsidP="00155C3E">
      <w:pPr>
        <w:rPr>
          <w:lang w:val="en-US" w:eastAsia="ko-KR"/>
        </w:rPr>
      </w:pPr>
      <w:r w:rsidRPr="00155C3E">
        <w:rPr>
          <w:lang w:val="en-US" w:eastAsia="ko-KR"/>
        </w:rPr>
        <w:t>Port Number</w:t>
      </w:r>
      <w:r w:rsidR="00A002AE">
        <w:rPr>
          <w:lang w:val="en-US" w:eastAsia="ko-KR"/>
        </w:rPr>
        <w:t xml:space="preserve"> is</w:t>
      </w:r>
      <w:r w:rsidRPr="00155C3E">
        <w:rPr>
          <w:lang w:val="en-US" w:eastAsia="ko-KR"/>
        </w:rPr>
        <w:t xml:space="preserve"> an Unsigned value assigned to a Port as part of a Port Identifier. Valid Port Numbers are in the range 1 through 4095.  </w:t>
      </w:r>
    </w:p>
    <w:p w14:paraId="730FD716" w14:textId="48395274" w:rsidR="000F42B2" w:rsidRDefault="00C2120C" w:rsidP="00E20569">
      <w:pPr>
        <w:rPr>
          <w:lang w:val="en-US" w:eastAsia="zh-CN"/>
        </w:rPr>
      </w:pPr>
      <w:r w:rsidRPr="00F520BB">
        <w:rPr>
          <w:lang w:val="en-US" w:eastAsia="ko-KR"/>
        </w:rPr>
        <w:t xml:space="preserve">A </w:t>
      </w:r>
      <w:r w:rsidR="00E166C3">
        <w:rPr>
          <w:lang w:val="en-US" w:eastAsia="ko-KR"/>
        </w:rPr>
        <w:t xml:space="preserve">5G logical bridge </w:t>
      </w:r>
      <w:r w:rsidRPr="00F520BB">
        <w:rPr>
          <w:lang w:val="en-US" w:eastAsia="ko-KR"/>
        </w:rPr>
        <w:t xml:space="preserve">should emulate the behavior of a TSN bridge </w:t>
      </w:r>
      <w:proofErr w:type="gramStart"/>
      <w:r w:rsidRPr="00F520BB">
        <w:rPr>
          <w:lang w:val="en-US" w:eastAsia="ko-KR"/>
        </w:rPr>
        <w:t>in order to</w:t>
      </w:r>
      <w:proofErr w:type="gramEnd"/>
      <w:r w:rsidRPr="00F520BB">
        <w:rPr>
          <w:lang w:val="en-US" w:eastAsia="ko-KR"/>
        </w:rPr>
        <w:t xml:space="preserve"> facilitate its integration with TSN system,</w:t>
      </w:r>
      <w:r>
        <w:rPr>
          <w:lang w:val="en-US" w:eastAsia="ko-KR"/>
        </w:rPr>
        <w:t xml:space="preserve"> </w:t>
      </w:r>
      <w:r w:rsidRPr="00F520BB">
        <w:rPr>
          <w:lang w:val="en-US" w:eastAsia="ko-KR"/>
        </w:rPr>
        <w:t>minimize the impact to other TSN entities (such as CNC, CUC, end-</w:t>
      </w:r>
      <w:r w:rsidR="00B54281" w:rsidRPr="00F520BB">
        <w:rPr>
          <w:lang w:val="en-US" w:eastAsia="ko-KR"/>
        </w:rPr>
        <w:t>stations</w:t>
      </w:r>
      <w:r w:rsidRPr="00F520BB">
        <w:rPr>
          <w:lang w:val="en-US" w:eastAsia="ko-KR"/>
        </w:rPr>
        <w:t xml:space="preserve"> and other bridges).</w:t>
      </w:r>
      <w:r w:rsidR="009667AA">
        <w:rPr>
          <w:lang w:val="en-US" w:eastAsia="ko-KR"/>
        </w:rPr>
        <w:t xml:space="preserve"> </w:t>
      </w:r>
      <w:r w:rsidR="00A17450">
        <w:rPr>
          <w:lang w:val="en-US" w:eastAsia="ko-KR"/>
        </w:rPr>
        <w:t xml:space="preserve">In </w:t>
      </w:r>
      <w:r w:rsidR="00BC479C">
        <w:rPr>
          <w:lang w:val="en-US" w:eastAsia="ko-KR"/>
        </w:rPr>
        <w:t>one hand, a</w:t>
      </w:r>
      <w:r w:rsidR="0076265B" w:rsidRPr="00F520BB">
        <w:rPr>
          <w:lang w:val="en-US" w:eastAsia="ko-KR"/>
        </w:rPr>
        <w:t xml:space="preserve"> </w:t>
      </w:r>
      <w:r w:rsidR="00E166C3">
        <w:rPr>
          <w:lang w:val="en-US" w:eastAsia="ko-KR"/>
        </w:rPr>
        <w:t xml:space="preserve">5G </w:t>
      </w:r>
      <w:r w:rsidR="00E166C3">
        <w:rPr>
          <w:lang w:val="en-US" w:eastAsia="ko-KR"/>
        </w:rPr>
        <w:lastRenderedPageBreak/>
        <w:t xml:space="preserve">logical bridge </w:t>
      </w:r>
      <w:r w:rsidR="0076265B" w:rsidRPr="00F520BB">
        <w:rPr>
          <w:lang w:val="en-US" w:eastAsia="ko-KR"/>
        </w:rPr>
        <w:t>should</w:t>
      </w:r>
      <w:r w:rsidR="0076265B">
        <w:rPr>
          <w:lang w:val="en-US" w:eastAsia="ko-KR"/>
        </w:rPr>
        <w:t xml:space="preserve"> </w:t>
      </w:r>
      <w:r w:rsidR="0004203C">
        <w:rPr>
          <w:lang w:val="en-US" w:eastAsia="ko-KR"/>
        </w:rPr>
        <w:t xml:space="preserve">maintain the </w:t>
      </w:r>
      <w:r w:rsidR="0009448C">
        <w:rPr>
          <w:lang w:val="en-US" w:eastAsia="ko-KR"/>
        </w:rPr>
        <w:t xml:space="preserve">similar </w:t>
      </w:r>
      <w:r w:rsidR="0004203C">
        <w:rPr>
          <w:lang w:val="en-US" w:eastAsia="ko-KR"/>
        </w:rPr>
        <w:t xml:space="preserve">Bridge </w:t>
      </w:r>
      <w:r w:rsidR="005E2715">
        <w:rPr>
          <w:lang w:val="en-US" w:eastAsia="ko-KR"/>
        </w:rPr>
        <w:t>Configuration</w:t>
      </w:r>
      <w:r w:rsidR="0009448C">
        <w:rPr>
          <w:lang w:val="en-US" w:eastAsia="ko-KR"/>
        </w:rPr>
        <w:t xml:space="preserve"> information</w:t>
      </w:r>
      <w:r w:rsidR="005E2715">
        <w:rPr>
          <w:lang w:val="en-US" w:eastAsia="ko-KR"/>
        </w:rPr>
        <w:t xml:space="preserve"> as </w:t>
      </w:r>
      <w:r w:rsidR="00C07E54">
        <w:rPr>
          <w:lang w:val="en-US" w:eastAsia="ko-KR"/>
        </w:rPr>
        <w:t>above</w:t>
      </w:r>
      <w:r w:rsidR="00B6674A">
        <w:rPr>
          <w:lang w:val="en-US" w:eastAsia="ko-KR"/>
        </w:rPr>
        <w:t xml:space="preserve">, </w:t>
      </w:r>
      <w:r w:rsidR="00452E37">
        <w:rPr>
          <w:lang w:val="en-US" w:eastAsia="ko-KR"/>
        </w:rPr>
        <w:t>whi</w:t>
      </w:r>
      <w:r w:rsidR="00DD01DF">
        <w:rPr>
          <w:lang w:val="en-US" w:eastAsia="ko-KR"/>
        </w:rPr>
        <w:t xml:space="preserve">ch can be reported to CNC </w:t>
      </w:r>
      <w:r w:rsidR="0073164D">
        <w:rPr>
          <w:lang w:val="en-US" w:eastAsia="ko-KR"/>
        </w:rPr>
        <w:t>or</w:t>
      </w:r>
      <w:r w:rsidR="00DD01DF">
        <w:rPr>
          <w:lang w:val="en-US" w:eastAsia="ko-KR"/>
        </w:rPr>
        <w:t xml:space="preserve"> exposed to other </w:t>
      </w:r>
      <w:r w:rsidR="000022DB">
        <w:rPr>
          <w:lang w:val="en-US" w:eastAsia="ko-KR"/>
        </w:rPr>
        <w:t xml:space="preserve">connected </w:t>
      </w:r>
      <w:r w:rsidR="00DD01DF">
        <w:rPr>
          <w:lang w:val="en-US" w:eastAsia="ko-KR"/>
        </w:rPr>
        <w:t>TSN bridges</w:t>
      </w:r>
      <w:r w:rsidR="0073164D">
        <w:rPr>
          <w:lang w:val="en-US" w:eastAsia="ko-KR"/>
        </w:rPr>
        <w:t>/End stations.</w:t>
      </w:r>
      <w:r w:rsidR="003A5A47">
        <w:rPr>
          <w:lang w:val="en-US" w:eastAsia="ko-KR"/>
        </w:rPr>
        <w:t xml:space="preserve"> </w:t>
      </w:r>
      <w:r w:rsidR="00BC479C">
        <w:rPr>
          <w:lang w:val="en-US" w:eastAsia="zh-CN"/>
        </w:rPr>
        <w:t>In the other hand, the 5G</w:t>
      </w:r>
      <w:r w:rsidR="002E3B78">
        <w:rPr>
          <w:lang w:val="en-US" w:eastAsia="zh-CN"/>
        </w:rPr>
        <w:t>S</w:t>
      </w:r>
      <w:r w:rsidR="00BC479C">
        <w:rPr>
          <w:lang w:val="en-US" w:eastAsia="zh-CN"/>
        </w:rPr>
        <w:t xml:space="preserve"> should maintain </w:t>
      </w:r>
      <w:r w:rsidR="00FB11D7">
        <w:rPr>
          <w:lang w:val="en-US" w:eastAsia="zh-CN"/>
        </w:rPr>
        <w:t xml:space="preserve">the </w:t>
      </w:r>
      <w:r w:rsidR="00C455D4">
        <w:rPr>
          <w:lang w:val="en-US" w:eastAsia="zh-CN"/>
        </w:rPr>
        <w:t xml:space="preserve">forwarding capabilities </w:t>
      </w:r>
      <w:r w:rsidR="008A4C7C">
        <w:rPr>
          <w:lang w:val="en-US" w:eastAsia="zh-CN"/>
        </w:rPr>
        <w:t>(e.g. PDU sessions, QoS flows) to</w:t>
      </w:r>
      <w:r w:rsidR="00584F0A">
        <w:rPr>
          <w:lang w:val="en-US" w:eastAsia="zh-CN"/>
        </w:rPr>
        <w:t xml:space="preserve"> transfer the frames between </w:t>
      </w:r>
      <w:r w:rsidR="0069113D">
        <w:rPr>
          <w:lang w:val="en-US" w:eastAsia="zh-CN"/>
        </w:rPr>
        <w:t>the ports</w:t>
      </w:r>
      <w:r w:rsidR="00523340">
        <w:rPr>
          <w:lang w:val="en-US" w:eastAsia="zh-CN"/>
        </w:rPr>
        <w:t xml:space="preserve"> in a 5G </w:t>
      </w:r>
      <w:r w:rsidR="00B72BB1">
        <w:rPr>
          <w:lang w:val="en-US" w:eastAsia="zh-CN"/>
        </w:rPr>
        <w:t>logical</w:t>
      </w:r>
      <w:r w:rsidR="00523340" w:rsidRPr="00523340">
        <w:rPr>
          <w:lang w:val="en-US" w:eastAsia="zh-CN"/>
        </w:rPr>
        <w:t xml:space="preserve"> </w:t>
      </w:r>
      <w:r w:rsidR="00E166C3">
        <w:rPr>
          <w:lang w:val="en-US" w:eastAsia="zh-CN"/>
        </w:rPr>
        <w:t xml:space="preserve">bridge. </w:t>
      </w:r>
      <w:r w:rsidR="00E166C3">
        <w:rPr>
          <w:lang w:val="en-US" w:eastAsia="zh-CN"/>
        </w:rPr>
        <w:softHyphen/>
      </w:r>
    </w:p>
    <w:p w14:paraId="1E8C130B" w14:textId="2283CA00" w:rsidR="00495745" w:rsidRDefault="00767A83" w:rsidP="00E20569">
      <w:pPr>
        <w:rPr>
          <w:lang w:val="en-US" w:eastAsia="zh-CN"/>
        </w:rPr>
      </w:pPr>
      <w:r>
        <w:rPr>
          <w:lang w:val="en-US" w:eastAsia="zh-CN"/>
        </w:rPr>
        <w:t xml:space="preserve">A set of mapping tables </w:t>
      </w:r>
      <w:r w:rsidR="00523340">
        <w:rPr>
          <w:lang w:val="en-US" w:eastAsia="zh-CN"/>
        </w:rPr>
        <w:t>is</w:t>
      </w:r>
      <w:r>
        <w:rPr>
          <w:lang w:val="en-US" w:eastAsia="zh-CN"/>
        </w:rPr>
        <w:t xml:space="preserve"> required t</w:t>
      </w:r>
      <w:r w:rsidR="00523340">
        <w:rPr>
          <w:lang w:val="en-US" w:eastAsia="zh-CN"/>
        </w:rPr>
        <w:t xml:space="preserve">o </w:t>
      </w:r>
      <w:r w:rsidR="0080015F">
        <w:rPr>
          <w:lang w:val="en-US" w:eastAsia="zh-CN"/>
        </w:rPr>
        <w:t xml:space="preserve">bind the </w:t>
      </w:r>
      <w:r w:rsidR="00B54281">
        <w:rPr>
          <w:lang w:val="en-US" w:eastAsia="zh-CN"/>
        </w:rPr>
        <w:t>b</w:t>
      </w:r>
      <w:r w:rsidR="0080015F">
        <w:rPr>
          <w:lang w:val="en-US" w:eastAsia="zh-CN"/>
        </w:rPr>
        <w:t xml:space="preserve">ridge ports and correlated 5G </w:t>
      </w:r>
      <w:r w:rsidR="00165252">
        <w:rPr>
          <w:lang w:val="en-US" w:eastAsia="zh-CN"/>
        </w:rPr>
        <w:t>forwa</w:t>
      </w:r>
      <w:r w:rsidR="009B1F6F">
        <w:rPr>
          <w:lang w:val="en-US" w:eastAsia="zh-CN"/>
        </w:rPr>
        <w:t>rding capabilities</w:t>
      </w:r>
      <w:r w:rsidR="002A30D0">
        <w:rPr>
          <w:lang w:val="en-US" w:eastAsia="zh-CN"/>
        </w:rPr>
        <w:t>, both in control plane and data plane.</w:t>
      </w:r>
      <w:r w:rsidR="0080015F">
        <w:rPr>
          <w:lang w:val="en-US" w:eastAsia="zh-CN"/>
        </w:rPr>
        <w:t xml:space="preserve"> </w:t>
      </w:r>
    </w:p>
    <w:p w14:paraId="1C3740BE" w14:textId="61D5A827" w:rsidR="003552BD" w:rsidRPr="00BB28EC" w:rsidRDefault="00110B72" w:rsidP="00E20569">
      <w:pPr>
        <w:rPr>
          <w:lang w:val="en-US" w:eastAsia="zh-CN"/>
        </w:rPr>
      </w:pPr>
      <w:r>
        <w:rPr>
          <w:lang w:val="en-US" w:eastAsia="zh-CN"/>
        </w:rPr>
        <w:t>The foll</w:t>
      </w:r>
      <w:r w:rsidR="00C917A3">
        <w:rPr>
          <w:lang w:val="en-US" w:eastAsia="zh-CN"/>
        </w:rPr>
        <w:t>owing section</w:t>
      </w:r>
      <w:r>
        <w:rPr>
          <w:lang w:val="en-US" w:eastAsia="zh-CN"/>
        </w:rPr>
        <w:t xml:space="preserve"> provides m</w:t>
      </w:r>
      <w:r w:rsidR="007773EF">
        <w:rPr>
          <w:lang w:val="en-US" w:eastAsia="zh-CN"/>
        </w:rPr>
        <w:t xml:space="preserve">ore details of the </w:t>
      </w:r>
      <w:r w:rsidR="002C61EF">
        <w:rPr>
          <w:lang w:val="en-US" w:eastAsia="zh-CN"/>
        </w:rPr>
        <w:t xml:space="preserve">parameters in the </w:t>
      </w:r>
      <w:r w:rsidR="007773EF">
        <w:rPr>
          <w:lang w:val="en-US" w:eastAsia="zh-CN"/>
        </w:rPr>
        <w:t xml:space="preserve">mapping tables and </w:t>
      </w:r>
      <w:r w:rsidR="00FA6BBA">
        <w:rPr>
          <w:lang w:val="en-US" w:eastAsia="zh-CN"/>
        </w:rPr>
        <w:t>procedures for the creation and distribution</w:t>
      </w:r>
      <w:r w:rsidR="002C61EF">
        <w:rPr>
          <w:lang w:val="en-US" w:eastAsia="zh-CN"/>
        </w:rPr>
        <w:t xml:space="preserve"> of the</w:t>
      </w:r>
      <w:r w:rsidR="00601707">
        <w:rPr>
          <w:lang w:val="en-US" w:eastAsia="zh-CN"/>
        </w:rPr>
        <w:t xml:space="preserve"> mapping tables</w:t>
      </w:r>
      <w:r w:rsidR="00C917A3">
        <w:rPr>
          <w:lang w:val="en-US" w:eastAsia="zh-CN"/>
        </w:rPr>
        <w:t>.</w:t>
      </w:r>
      <w:r w:rsidR="00601707">
        <w:rPr>
          <w:lang w:val="en-US" w:eastAsia="zh-CN"/>
        </w:rPr>
        <w:t xml:space="preserve"> </w:t>
      </w:r>
    </w:p>
    <w:p w14:paraId="4ACCE3AF" w14:textId="4EF0ADED" w:rsidR="00E95CD2" w:rsidRPr="009527A7" w:rsidRDefault="00BF1D4E" w:rsidP="00BF1D4E">
      <w:pPr>
        <w:pStyle w:val="Heading2"/>
        <w:rPr>
          <w:sz w:val="36"/>
          <w:lang w:val="en-US" w:eastAsia="zh-CN"/>
        </w:rPr>
      </w:pPr>
      <w:r w:rsidRPr="009527A7">
        <w:rPr>
          <w:sz w:val="36"/>
          <w:lang w:val="en-US" w:eastAsia="zh-CN"/>
        </w:rPr>
        <w:t xml:space="preserve">2.1 </w:t>
      </w:r>
      <w:r w:rsidR="00551882" w:rsidRPr="009527A7">
        <w:rPr>
          <w:lang w:val="en-US" w:eastAsia="zh-CN"/>
        </w:rPr>
        <w:t>Bridge Configuration information and k</w:t>
      </w:r>
      <w:r w:rsidR="00644828" w:rsidRPr="00935F4F">
        <w:rPr>
          <w:lang w:val="en-US" w:eastAsia="zh-CN"/>
        </w:rPr>
        <w:t>ey p</w:t>
      </w:r>
      <w:r w:rsidR="005B7015" w:rsidRPr="00935F4F">
        <w:rPr>
          <w:lang w:val="en-US" w:eastAsia="zh-CN"/>
        </w:rPr>
        <w:t>arameters</w:t>
      </w:r>
      <w:r w:rsidR="00644828" w:rsidRPr="009527A7">
        <w:rPr>
          <w:sz w:val="36"/>
          <w:lang w:val="en-US" w:eastAsia="zh-CN"/>
        </w:rPr>
        <w:t xml:space="preserve"> </w:t>
      </w:r>
    </w:p>
    <w:p w14:paraId="3C1BA8FE" w14:textId="00E90B4F" w:rsidR="00F63AA1" w:rsidRPr="000925C6" w:rsidRDefault="00F63AA1" w:rsidP="00F63AA1">
      <w:pPr>
        <w:pStyle w:val="Heading2"/>
        <w:rPr>
          <w:sz w:val="28"/>
          <w:lang w:val="en-US" w:eastAsia="zh-CN"/>
        </w:rPr>
      </w:pPr>
      <w:r w:rsidRPr="000925C6">
        <w:rPr>
          <w:sz w:val="28"/>
          <w:lang w:val="en-US" w:eastAsia="zh-CN"/>
        </w:rPr>
        <w:t xml:space="preserve">2.1.1 </w:t>
      </w:r>
      <w:r>
        <w:rPr>
          <w:sz w:val="28"/>
          <w:lang w:val="en-US" w:eastAsia="zh-CN"/>
        </w:rPr>
        <w:t>General</w:t>
      </w:r>
    </w:p>
    <w:p w14:paraId="37DD6E5C" w14:textId="5A1D0A79" w:rsidR="00455075" w:rsidRDefault="001056CD" w:rsidP="001056CD">
      <w:r w:rsidRPr="009527A7">
        <w:rPr>
          <w:lang w:val="en-US" w:eastAsia="zh-CN"/>
        </w:rPr>
        <w:t>As</w:t>
      </w:r>
      <w:r>
        <w:rPr>
          <w:lang w:val="en-US" w:eastAsia="zh-CN"/>
        </w:rPr>
        <w:t xml:space="preserve"> specified in </w:t>
      </w:r>
      <w:r w:rsidR="00EF7665">
        <w:rPr>
          <w:lang w:val="en-US" w:eastAsia="zh-CN"/>
        </w:rPr>
        <w:t>clause 5.29.1 of TS 23.501</w:t>
      </w:r>
      <w:r w:rsidR="00DE2808">
        <w:rPr>
          <w:lang w:val="en-US" w:eastAsia="zh-CN"/>
        </w:rPr>
        <w:t>, the</w:t>
      </w:r>
      <w:r w:rsidR="00DE2808" w:rsidRPr="00481416">
        <w:t xml:space="preserve"> 5G Bridge is composed of the ports on the UPF (i.e. PSA) side, the user plane tunnel between the UE and UPF, and the ports on the UE/</w:t>
      </w:r>
      <w:r w:rsidR="00DE2808">
        <w:t>DS-</w:t>
      </w:r>
      <w:r w:rsidR="00DE2808" w:rsidRPr="00481416">
        <w:t>TT side.</w:t>
      </w:r>
      <w:r w:rsidR="00B12583">
        <w:t xml:space="preserve"> The granularity of the logical TSN bridge is per UPF.</w:t>
      </w:r>
    </w:p>
    <w:p w14:paraId="0FC3F130" w14:textId="7B49DF7A" w:rsidR="00B12583" w:rsidRPr="009527A7" w:rsidRDefault="00B12583" w:rsidP="009527A7">
      <w:pPr>
        <w:rPr>
          <w:lang w:val="en-US" w:eastAsia="zh-CN"/>
        </w:rPr>
      </w:pPr>
      <w:r>
        <w:rPr>
          <w:lang w:val="en-US" w:eastAsia="zh-CN"/>
        </w:rPr>
        <w:t>Figure</w:t>
      </w:r>
      <w:r w:rsidR="0014772F">
        <w:rPr>
          <w:lang w:val="en-US" w:eastAsia="zh-CN"/>
        </w:rPr>
        <w:t xml:space="preserve"> 1 illustrates an example</w:t>
      </w:r>
      <w:r w:rsidR="00F13460">
        <w:rPr>
          <w:lang w:val="en-US" w:eastAsia="zh-CN"/>
        </w:rPr>
        <w:t xml:space="preserve"> of </w:t>
      </w:r>
      <w:r w:rsidR="005A7A99">
        <w:rPr>
          <w:lang w:val="en-US" w:eastAsia="zh-CN"/>
        </w:rPr>
        <w:t>the</w:t>
      </w:r>
      <w:r w:rsidR="00F13460">
        <w:rPr>
          <w:lang w:val="en-US" w:eastAsia="zh-CN"/>
        </w:rPr>
        <w:t xml:space="preserve"> 5G logical bridge</w:t>
      </w:r>
      <w:r w:rsidR="005A7A99">
        <w:rPr>
          <w:lang w:val="en-US" w:eastAsia="zh-CN"/>
        </w:rPr>
        <w:t xml:space="preserve"> configuration</w:t>
      </w:r>
      <w:r w:rsidR="003433C6">
        <w:rPr>
          <w:lang w:val="en-US" w:eastAsia="zh-CN"/>
        </w:rPr>
        <w:t xml:space="preserve">, more details of </w:t>
      </w:r>
      <w:r w:rsidR="00B72BB1">
        <w:rPr>
          <w:lang w:val="en-US" w:eastAsia="zh-CN"/>
        </w:rPr>
        <w:t xml:space="preserve">the </w:t>
      </w:r>
      <w:r w:rsidR="009363A8">
        <w:rPr>
          <w:lang w:val="en-US" w:eastAsia="zh-CN"/>
        </w:rPr>
        <w:t xml:space="preserve">configuration information is described in the following </w:t>
      </w:r>
      <w:r w:rsidR="003D2DCF">
        <w:rPr>
          <w:lang w:val="en-US" w:eastAsia="zh-CN"/>
        </w:rPr>
        <w:t>clauses.</w:t>
      </w:r>
    </w:p>
    <w:p w14:paraId="50E715EC" w14:textId="21D39F3B" w:rsidR="00697E49" w:rsidRDefault="00697E49" w:rsidP="00697E49">
      <w:pPr>
        <w:jc w:val="center"/>
        <w:rPr>
          <w:lang w:val="en-US" w:eastAsia="zh-CN"/>
        </w:rPr>
      </w:pPr>
      <w:r>
        <w:rPr>
          <w:noProof/>
          <w:lang w:val="en-US" w:eastAsia="zh-CN"/>
        </w:rPr>
        <w:drawing>
          <wp:inline distT="0" distB="0" distL="0" distR="0" wp14:anchorId="7515366D" wp14:editId="51A5456D">
            <wp:extent cx="4786536" cy="165982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86536" cy="1659828"/>
                    </a:xfrm>
                    <a:prstGeom prst="rect">
                      <a:avLst/>
                    </a:prstGeom>
                    <a:noFill/>
                  </pic:spPr>
                </pic:pic>
              </a:graphicData>
            </a:graphic>
          </wp:inline>
        </w:drawing>
      </w:r>
    </w:p>
    <w:p w14:paraId="4E904D3C" w14:textId="3625E72E" w:rsidR="00646605" w:rsidRDefault="00646605" w:rsidP="00697E49">
      <w:pPr>
        <w:jc w:val="center"/>
        <w:rPr>
          <w:lang w:val="en-US" w:eastAsia="zh-CN"/>
        </w:rPr>
      </w:pPr>
      <w:r>
        <w:rPr>
          <w:lang w:val="en-US" w:eastAsia="zh-CN"/>
        </w:rPr>
        <w:t xml:space="preserve">Figure 1. An example of 5G </w:t>
      </w:r>
      <w:r w:rsidR="00F13460">
        <w:rPr>
          <w:lang w:val="en-US" w:eastAsia="zh-CN"/>
        </w:rPr>
        <w:t>logical</w:t>
      </w:r>
      <w:r>
        <w:rPr>
          <w:lang w:val="en-US" w:eastAsia="zh-CN"/>
        </w:rPr>
        <w:t xml:space="preserve"> </w:t>
      </w:r>
      <w:r w:rsidR="00F63AA1">
        <w:rPr>
          <w:lang w:val="en-US" w:eastAsia="zh-CN"/>
        </w:rPr>
        <w:t>configuration</w:t>
      </w:r>
    </w:p>
    <w:p w14:paraId="5C0404CC" w14:textId="77777777" w:rsidR="00646605" w:rsidRPr="009527A7" w:rsidRDefault="00646605" w:rsidP="00FF1C82">
      <w:pPr>
        <w:jc w:val="center"/>
        <w:rPr>
          <w:lang w:val="en-US" w:eastAsia="zh-CN"/>
        </w:rPr>
      </w:pPr>
    </w:p>
    <w:p w14:paraId="59F30815" w14:textId="2B159F6F" w:rsidR="002163F9" w:rsidRPr="000925C6" w:rsidRDefault="002163F9" w:rsidP="002163F9">
      <w:pPr>
        <w:pStyle w:val="Heading2"/>
        <w:rPr>
          <w:sz w:val="28"/>
          <w:lang w:val="en-US" w:eastAsia="zh-CN"/>
        </w:rPr>
      </w:pPr>
      <w:r w:rsidRPr="000925C6">
        <w:rPr>
          <w:sz w:val="28"/>
          <w:lang w:val="en-US" w:eastAsia="zh-CN"/>
        </w:rPr>
        <w:t>2.1</w:t>
      </w:r>
      <w:r w:rsidR="000925C6" w:rsidRPr="000925C6">
        <w:rPr>
          <w:sz w:val="28"/>
          <w:lang w:val="en-US" w:eastAsia="zh-CN"/>
        </w:rPr>
        <w:t>.</w:t>
      </w:r>
      <w:r w:rsidR="00020CA5">
        <w:rPr>
          <w:sz w:val="28"/>
          <w:lang w:val="en-US" w:eastAsia="zh-CN"/>
        </w:rPr>
        <w:t>2</w:t>
      </w:r>
      <w:r w:rsidRPr="000925C6">
        <w:rPr>
          <w:sz w:val="28"/>
          <w:lang w:val="en-US" w:eastAsia="zh-CN"/>
        </w:rPr>
        <w:t xml:space="preserve"> </w:t>
      </w:r>
      <w:r w:rsidR="00551882">
        <w:rPr>
          <w:sz w:val="28"/>
          <w:lang w:val="en-US" w:eastAsia="zh-CN"/>
        </w:rPr>
        <w:t xml:space="preserve">Bridge Configuration information </w:t>
      </w:r>
      <w:r w:rsidR="000925C6">
        <w:rPr>
          <w:sz w:val="28"/>
          <w:lang w:val="en-US" w:eastAsia="zh-CN"/>
        </w:rPr>
        <w:t>in UE</w:t>
      </w:r>
      <w:r w:rsidR="009A4BDC">
        <w:rPr>
          <w:sz w:val="28"/>
          <w:lang w:val="en-US" w:eastAsia="zh-CN"/>
        </w:rPr>
        <w:t xml:space="preserve"> side</w:t>
      </w:r>
    </w:p>
    <w:p w14:paraId="6C22BCC9" w14:textId="1C31B336" w:rsidR="00E57E47" w:rsidRDefault="007C1A27" w:rsidP="009759F3">
      <w:pPr>
        <w:rPr>
          <w:lang w:eastAsia="zh-CN"/>
        </w:rPr>
      </w:pPr>
      <w:r>
        <w:rPr>
          <w:lang w:eastAsia="zh-CN"/>
        </w:rPr>
        <w:t xml:space="preserve">When </w:t>
      </w:r>
      <w:r w:rsidR="000D3466">
        <w:rPr>
          <w:lang w:eastAsia="zh-CN"/>
        </w:rPr>
        <w:t xml:space="preserve">a </w:t>
      </w:r>
      <w:r>
        <w:rPr>
          <w:lang w:eastAsia="zh-CN"/>
        </w:rPr>
        <w:t xml:space="preserve">UE </w:t>
      </w:r>
      <w:r w:rsidR="00C77149">
        <w:rPr>
          <w:lang w:eastAsia="zh-CN"/>
        </w:rPr>
        <w:t xml:space="preserve">initiates a </w:t>
      </w:r>
      <w:r w:rsidR="00DA0FBF">
        <w:rPr>
          <w:lang w:eastAsia="zh-CN"/>
        </w:rPr>
        <w:t xml:space="preserve">new </w:t>
      </w:r>
      <w:r w:rsidR="00DB2CF2">
        <w:rPr>
          <w:lang w:eastAsia="zh-CN"/>
        </w:rPr>
        <w:t xml:space="preserve">connection to TSN </w:t>
      </w:r>
      <w:r w:rsidR="007C1733" w:rsidRPr="00CA1378">
        <w:rPr>
          <w:lang w:eastAsia="zh-CN"/>
        </w:rPr>
        <w:t>(identified by DNN, S-NSSAI)</w:t>
      </w:r>
      <w:r w:rsidR="00562DFC">
        <w:rPr>
          <w:lang w:eastAsia="zh-CN"/>
        </w:rPr>
        <w:t xml:space="preserve"> </w:t>
      </w:r>
      <w:r w:rsidR="00DB2CF2">
        <w:rPr>
          <w:lang w:eastAsia="zh-CN"/>
        </w:rPr>
        <w:t>via 5G</w:t>
      </w:r>
      <w:r w:rsidR="00B660E9">
        <w:rPr>
          <w:lang w:eastAsia="zh-CN"/>
        </w:rPr>
        <w:t xml:space="preserve"> system</w:t>
      </w:r>
      <w:r w:rsidR="00DB2CF2">
        <w:rPr>
          <w:lang w:eastAsia="zh-CN"/>
        </w:rPr>
        <w:t xml:space="preserve">, it </w:t>
      </w:r>
      <w:r w:rsidR="00B22F17">
        <w:rPr>
          <w:lang w:eastAsia="zh-CN"/>
        </w:rPr>
        <w:t>sends</w:t>
      </w:r>
      <w:r w:rsidR="00DA0FBF">
        <w:rPr>
          <w:lang w:eastAsia="zh-CN"/>
        </w:rPr>
        <w:t xml:space="preserve"> a </w:t>
      </w:r>
      <w:r w:rsidR="00CA1378" w:rsidRPr="00CA1378">
        <w:rPr>
          <w:lang w:eastAsia="zh-CN"/>
        </w:rPr>
        <w:t xml:space="preserve">PDU Session Establishment Request </w:t>
      </w:r>
      <w:r w:rsidR="00C77149">
        <w:rPr>
          <w:lang w:eastAsia="zh-CN"/>
        </w:rPr>
        <w:t>to</w:t>
      </w:r>
      <w:r w:rsidR="000D3466">
        <w:rPr>
          <w:lang w:eastAsia="zh-CN"/>
        </w:rPr>
        <w:t xml:space="preserve"> the network</w:t>
      </w:r>
      <w:r w:rsidR="00B72BB1">
        <w:rPr>
          <w:lang w:eastAsia="zh-CN"/>
        </w:rPr>
        <w:t>, with</w:t>
      </w:r>
      <w:r w:rsidR="008D035C">
        <w:rPr>
          <w:lang w:eastAsia="zh-CN"/>
        </w:rPr>
        <w:t xml:space="preserve"> a</w:t>
      </w:r>
      <w:r w:rsidR="00536D5C" w:rsidRPr="00CA1378">
        <w:rPr>
          <w:lang w:eastAsia="zh-CN"/>
        </w:rPr>
        <w:t xml:space="preserve"> </w:t>
      </w:r>
      <w:r w:rsidR="00CA1378" w:rsidRPr="00CA1378">
        <w:rPr>
          <w:lang w:eastAsia="zh-CN"/>
        </w:rPr>
        <w:t>new PDU Session ID</w:t>
      </w:r>
      <w:r w:rsidR="00D667DF">
        <w:rPr>
          <w:lang w:eastAsia="zh-CN"/>
        </w:rPr>
        <w:t xml:space="preserve"> </w:t>
      </w:r>
      <w:r w:rsidR="008821A5">
        <w:rPr>
          <w:lang w:eastAsia="zh-CN"/>
        </w:rPr>
        <w:t>generated by the UE</w:t>
      </w:r>
      <w:r w:rsidR="00B72BB1">
        <w:rPr>
          <w:lang w:eastAsia="zh-CN"/>
        </w:rPr>
        <w:t>.</w:t>
      </w:r>
    </w:p>
    <w:p w14:paraId="643046E2" w14:textId="3C3F404D" w:rsidR="00E2263E" w:rsidRDefault="00935F06" w:rsidP="009759F3">
      <w:pPr>
        <w:rPr>
          <w:lang w:eastAsia="zh-CN"/>
        </w:rPr>
      </w:pPr>
      <w:r>
        <w:rPr>
          <w:lang w:eastAsia="zh-CN"/>
        </w:rPr>
        <w:t xml:space="preserve">If the </w:t>
      </w:r>
      <w:r w:rsidR="00E7205A">
        <w:rPr>
          <w:lang w:eastAsia="zh-CN"/>
        </w:rPr>
        <w:t xml:space="preserve">new </w:t>
      </w:r>
      <w:r w:rsidR="001D4AE2">
        <w:rPr>
          <w:lang w:eastAsia="zh-CN"/>
        </w:rPr>
        <w:t xml:space="preserve">PDU Session is confirmed by </w:t>
      </w:r>
      <w:r w:rsidR="003C5B34">
        <w:rPr>
          <w:lang w:eastAsia="zh-CN"/>
        </w:rPr>
        <w:t xml:space="preserve">the </w:t>
      </w:r>
      <w:r w:rsidR="00AF7181">
        <w:rPr>
          <w:lang w:eastAsia="zh-CN"/>
        </w:rPr>
        <w:t>SMF</w:t>
      </w:r>
      <w:r w:rsidR="00622FE9">
        <w:rPr>
          <w:lang w:eastAsia="zh-CN"/>
        </w:rPr>
        <w:t xml:space="preserve">, the </w:t>
      </w:r>
      <w:r w:rsidR="0020585D">
        <w:rPr>
          <w:lang w:eastAsia="zh-CN"/>
        </w:rPr>
        <w:t xml:space="preserve">Bridge ID and </w:t>
      </w:r>
      <w:r w:rsidR="00622FE9">
        <w:rPr>
          <w:lang w:eastAsia="zh-CN"/>
        </w:rPr>
        <w:t xml:space="preserve">allocated port number </w:t>
      </w:r>
      <w:r w:rsidR="005F5C8E">
        <w:rPr>
          <w:lang w:eastAsia="zh-CN"/>
        </w:rPr>
        <w:t xml:space="preserve">for the UE side (e.g. DS-TT) </w:t>
      </w:r>
      <w:r w:rsidR="00622FE9">
        <w:rPr>
          <w:lang w:eastAsia="zh-CN"/>
        </w:rPr>
        <w:t>will</w:t>
      </w:r>
      <w:r w:rsidR="005802EB">
        <w:rPr>
          <w:lang w:eastAsia="zh-CN"/>
        </w:rPr>
        <w:t xml:space="preserve"> be </w:t>
      </w:r>
      <w:r w:rsidR="000A10C8">
        <w:rPr>
          <w:lang w:eastAsia="zh-CN"/>
        </w:rPr>
        <w:t xml:space="preserve">sent to UE. </w:t>
      </w:r>
      <w:r w:rsidR="002E10DE">
        <w:rPr>
          <w:lang w:eastAsia="zh-CN"/>
        </w:rPr>
        <w:t xml:space="preserve">The UE will store the mapping table and </w:t>
      </w:r>
      <w:r w:rsidR="00211CE2">
        <w:rPr>
          <w:lang w:eastAsia="zh-CN"/>
        </w:rPr>
        <w:t xml:space="preserve">maintain the </w:t>
      </w:r>
      <w:r w:rsidR="002E10DE">
        <w:rPr>
          <w:lang w:eastAsia="zh-CN"/>
        </w:rPr>
        <w:t>binding be</w:t>
      </w:r>
      <w:r w:rsidR="00211CE2">
        <w:rPr>
          <w:lang w:eastAsia="zh-CN"/>
        </w:rPr>
        <w:t xml:space="preserve">tween </w:t>
      </w:r>
      <w:r w:rsidR="000F6A3A">
        <w:rPr>
          <w:lang w:eastAsia="zh-CN"/>
        </w:rPr>
        <w:t>the port number and its PDU Session ID.</w:t>
      </w:r>
      <w:r w:rsidR="00AF7181">
        <w:rPr>
          <w:lang w:eastAsia="zh-CN"/>
        </w:rPr>
        <w:t xml:space="preserve"> </w:t>
      </w:r>
    </w:p>
    <w:p w14:paraId="2C0E3E03" w14:textId="7884BCC2" w:rsidR="009759F3" w:rsidRDefault="00E2263E" w:rsidP="00322998">
      <w:pPr>
        <w:rPr>
          <w:lang w:eastAsia="zh-CN"/>
        </w:rPr>
      </w:pPr>
      <w:r>
        <w:rPr>
          <w:lang w:eastAsia="zh-CN"/>
        </w:rPr>
        <w:t>An ex</w:t>
      </w:r>
      <w:r w:rsidR="002308DD">
        <w:rPr>
          <w:lang w:eastAsia="zh-CN"/>
        </w:rPr>
        <w:t xml:space="preserve">ample of the mapping table in UE side is </w:t>
      </w:r>
      <w:r w:rsidR="002426DF">
        <w:rPr>
          <w:lang w:eastAsia="zh-CN"/>
        </w:rPr>
        <w:t xml:space="preserve">shown in Figure </w:t>
      </w:r>
      <w:r w:rsidR="00634D6F">
        <w:rPr>
          <w:lang w:eastAsia="zh-CN"/>
        </w:rPr>
        <w:t>2</w:t>
      </w:r>
      <w:r w:rsidR="009726F6">
        <w:rPr>
          <w:lang w:eastAsia="zh-CN"/>
        </w:rPr>
        <w:t xml:space="preserve">, it </w:t>
      </w:r>
      <w:r w:rsidR="000B0B97">
        <w:rPr>
          <w:lang w:eastAsia="zh-CN"/>
        </w:rPr>
        <w:t>refers</w:t>
      </w:r>
      <w:r w:rsidR="009726F6">
        <w:rPr>
          <w:lang w:eastAsia="zh-CN"/>
        </w:rPr>
        <w:t xml:space="preserve"> to the </w:t>
      </w:r>
      <w:r w:rsidR="00E400F7">
        <w:rPr>
          <w:lang w:eastAsia="zh-CN"/>
        </w:rPr>
        <w:t>“UE-C” case in the figure 1.</w:t>
      </w:r>
    </w:p>
    <w:p w14:paraId="55253DFA" w14:textId="449AA6ED" w:rsidR="00F008A7" w:rsidRDefault="00B72BB1" w:rsidP="00AD623C">
      <w:pPr>
        <w:jc w:val="center"/>
        <w:rPr>
          <w:lang w:eastAsia="zh-CN"/>
        </w:rPr>
      </w:pPr>
      <w:r>
        <w:rPr>
          <w:noProof/>
          <w:lang w:eastAsia="zh-CN"/>
        </w:rPr>
        <w:drawing>
          <wp:inline distT="0" distB="0" distL="0" distR="0" wp14:anchorId="3018F60C" wp14:editId="48A3E88D">
            <wp:extent cx="3150235" cy="8620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84735" cy="871516"/>
                    </a:xfrm>
                    <a:prstGeom prst="rect">
                      <a:avLst/>
                    </a:prstGeom>
                    <a:noFill/>
                  </pic:spPr>
                </pic:pic>
              </a:graphicData>
            </a:graphic>
          </wp:inline>
        </w:drawing>
      </w:r>
    </w:p>
    <w:p w14:paraId="72906B66" w14:textId="140A59E2" w:rsidR="008C3475" w:rsidRPr="008C3475" w:rsidRDefault="008C3475" w:rsidP="008C3475">
      <w:pPr>
        <w:jc w:val="center"/>
        <w:rPr>
          <w:lang w:val="en-US" w:eastAsia="zh-CN"/>
        </w:rPr>
      </w:pPr>
      <w:r>
        <w:rPr>
          <w:lang w:val="en-US" w:eastAsia="zh-CN"/>
        </w:rPr>
        <w:t xml:space="preserve">Figure </w:t>
      </w:r>
      <w:r w:rsidR="00020CA5">
        <w:rPr>
          <w:lang w:val="en-US" w:eastAsia="zh-CN"/>
        </w:rPr>
        <w:t>2</w:t>
      </w:r>
      <w:r>
        <w:rPr>
          <w:lang w:val="en-US" w:eastAsia="zh-CN"/>
        </w:rPr>
        <w:t xml:space="preserve">. </w:t>
      </w:r>
      <w:r w:rsidR="00A3548C">
        <w:rPr>
          <w:lang w:val="en-US" w:eastAsia="zh-CN"/>
        </w:rPr>
        <w:t xml:space="preserve">Example of </w:t>
      </w:r>
      <w:r w:rsidRPr="008C3475">
        <w:rPr>
          <w:lang w:val="en-US" w:eastAsia="zh-CN"/>
        </w:rPr>
        <w:t xml:space="preserve">Mapping </w:t>
      </w:r>
      <w:r w:rsidR="00A3548C">
        <w:rPr>
          <w:lang w:val="en-US" w:eastAsia="zh-CN"/>
        </w:rPr>
        <w:t>T</w:t>
      </w:r>
      <w:r w:rsidRPr="008C3475">
        <w:rPr>
          <w:lang w:val="en-US" w:eastAsia="zh-CN"/>
        </w:rPr>
        <w:t>able in UE side (with single port)</w:t>
      </w:r>
    </w:p>
    <w:p w14:paraId="58FCA8BD" w14:textId="2A669458" w:rsidR="00A83C17" w:rsidRDefault="002258D5" w:rsidP="009759F3">
      <w:pPr>
        <w:rPr>
          <w:lang w:val="en-US" w:eastAsia="zh-CN"/>
        </w:rPr>
      </w:pPr>
      <w:r>
        <w:rPr>
          <w:lang w:val="en-US" w:eastAsia="zh-CN"/>
        </w:rPr>
        <w:t>P</w:t>
      </w:r>
      <w:r w:rsidR="00A83C17">
        <w:rPr>
          <w:lang w:val="en-US" w:eastAsia="zh-CN"/>
        </w:rPr>
        <w:t>orts are associated with bridges</w:t>
      </w:r>
      <w:r w:rsidR="008D56E4">
        <w:rPr>
          <w:lang w:val="en-US" w:eastAsia="zh-CN"/>
        </w:rPr>
        <w:t>.</w:t>
      </w:r>
      <w:r w:rsidR="00A83C17">
        <w:rPr>
          <w:lang w:val="en-US" w:eastAsia="zh-CN"/>
        </w:rPr>
        <w:t xml:space="preserve"> </w:t>
      </w:r>
      <w:r w:rsidR="008D56E4">
        <w:rPr>
          <w:lang w:eastAsia="zh-CN"/>
        </w:rPr>
        <w:t>T</w:t>
      </w:r>
      <w:r w:rsidR="002E0C54">
        <w:rPr>
          <w:lang w:eastAsia="zh-CN"/>
        </w:rPr>
        <w:t xml:space="preserve">he examples in this paper uses </w:t>
      </w:r>
      <w:r>
        <w:t xml:space="preserve">the granularity of </w:t>
      </w:r>
      <w:r w:rsidR="007B62C6">
        <w:t xml:space="preserve">per UPF based </w:t>
      </w:r>
      <w:r>
        <w:t xml:space="preserve">logical TSN bridge </w:t>
      </w:r>
      <w:r w:rsidR="00C64D01">
        <w:t>as</w:t>
      </w:r>
      <w:r w:rsidR="007B62C6">
        <w:t xml:space="preserve"> </w:t>
      </w:r>
      <w:r w:rsidR="007B62C6">
        <w:rPr>
          <w:lang w:val="en-US" w:eastAsia="zh-CN"/>
        </w:rPr>
        <w:t>specified in clause 5.2</w:t>
      </w:r>
      <w:r w:rsidR="008D56E4">
        <w:rPr>
          <w:lang w:val="en-US" w:eastAsia="zh-CN"/>
        </w:rPr>
        <w:t>8</w:t>
      </w:r>
      <w:r w:rsidR="007B62C6">
        <w:rPr>
          <w:lang w:val="en-US" w:eastAsia="zh-CN"/>
        </w:rPr>
        <w:t>.1 of TS 23.501</w:t>
      </w:r>
      <w:r>
        <w:t>.</w:t>
      </w:r>
      <w:r w:rsidR="00CD01DB">
        <w:rPr>
          <w:lang w:eastAsia="zh-CN"/>
        </w:rPr>
        <w:t xml:space="preserve"> </w:t>
      </w:r>
      <w:r w:rsidR="00E77845">
        <w:rPr>
          <w:lang w:eastAsia="zh-CN"/>
        </w:rPr>
        <w:t>Therefore,</w:t>
      </w:r>
      <w:r w:rsidR="00235392">
        <w:rPr>
          <w:lang w:eastAsia="zh-CN"/>
        </w:rPr>
        <w:t xml:space="preserve"> the </w:t>
      </w:r>
      <w:r w:rsidR="003652F4">
        <w:rPr>
          <w:lang w:eastAsia="zh-CN"/>
        </w:rPr>
        <w:t>B</w:t>
      </w:r>
      <w:r w:rsidR="00235392">
        <w:rPr>
          <w:lang w:eastAsia="zh-CN"/>
        </w:rPr>
        <w:t>ridge ID is link</w:t>
      </w:r>
      <w:r w:rsidR="003652F4">
        <w:rPr>
          <w:lang w:eastAsia="zh-CN"/>
        </w:rPr>
        <w:t>ed</w:t>
      </w:r>
      <w:r w:rsidR="00235392">
        <w:rPr>
          <w:lang w:eastAsia="zh-CN"/>
        </w:rPr>
        <w:t xml:space="preserve"> to a UPF</w:t>
      </w:r>
      <w:r w:rsidR="00DA6DBA">
        <w:rPr>
          <w:lang w:eastAsia="zh-CN"/>
        </w:rPr>
        <w:t>.</w:t>
      </w:r>
    </w:p>
    <w:p w14:paraId="6226C7AC" w14:textId="12BD9ED0" w:rsidR="00154A2B" w:rsidRDefault="002A1B5F" w:rsidP="00D525BC">
      <w:pPr>
        <w:rPr>
          <w:lang w:eastAsia="zh-CN"/>
        </w:rPr>
      </w:pPr>
      <w:r>
        <w:rPr>
          <w:lang w:val="en-US" w:eastAsia="zh-CN"/>
        </w:rPr>
        <w:t xml:space="preserve">When </w:t>
      </w:r>
      <w:r w:rsidR="00C56815">
        <w:rPr>
          <w:lang w:val="en-US" w:eastAsia="zh-CN"/>
        </w:rPr>
        <w:t xml:space="preserve">the UE is </w:t>
      </w:r>
      <w:r w:rsidR="00C56815">
        <w:rPr>
          <w:lang w:eastAsia="zh-CN"/>
        </w:rPr>
        <w:t>connected to multiple DS-TTs</w:t>
      </w:r>
      <w:r w:rsidR="00C56815">
        <w:rPr>
          <w:lang w:val="en-US" w:eastAsia="zh-CN"/>
        </w:rPr>
        <w:t xml:space="preserve"> or </w:t>
      </w:r>
      <w:r w:rsidR="00671FD7">
        <w:rPr>
          <w:lang w:val="en-US" w:eastAsia="zh-CN"/>
        </w:rPr>
        <w:t xml:space="preserve">has </w:t>
      </w:r>
      <w:r w:rsidR="007E048B">
        <w:rPr>
          <w:lang w:val="en-US" w:eastAsia="zh-CN"/>
        </w:rPr>
        <w:t xml:space="preserve">a single DS-TT with multiple </w:t>
      </w:r>
      <w:r w:rsidR="00051B20">
        <w:rPr>
          <w:lang w:val="en-US" w:eastAsia="zh-CN"/>
        </w:rPr>
        <w:t xml:space="preserve">ports, </w:t>
      </w:r>
      <w:r w:rsidR="00C8786C">
        <w:rPr>
          <w:lang w:eastAsia="zh-CN"/>
        </w:rPr>
        <w:t>multiple PDU sessions should be established</w:t>
      </w:r>
      <w:r w:rsidR="00E213B8">
        <w:rPr>
          <w:lang w:eastAsia="zh-CN"/>
        </w:rPr>
        <w:t xml:space="preserve"> </w:t>
      </w:r>
      <w:r w:rsidR="00845B4A">
        <w:rPr>
          <w:lang w:eastAsia="zh-CN"/>
        </w:rPr>
        <w:t>independen</w:t>
      </w:r>
      <w:r w:rsidR="002B5DAD">
        <w:rPr>
          <w:lang w:eastAsia="zh-CN"/>
        </w:rPr>
        <w:t>t</w:t>
      </w:r>
      <w:r w:rsidR="00E213B8">
        <w:rPr>
          <w:lang w:eastAsia="zh-CN"/>
        </w:rPr>
        <w:t>ly for each port.</w:t>
      </w:r>
      <w:r w:rsidR="00F86B9F">
        <w:rPr>
          <w:lang w:eastAsia="zh-CN"/>
        </w:rPr>
        <w:t xml:space="preserve"> The UE can </w:t>
      </w:r>
      <w:r w:rsidR="00C07897">
        <w:rPr>
          <w:lang w:eastAsia="zh-CN"/>
        </w:rPr>
        <w:t xml:space="preserve">store a mapping table with multiple port number </w:t>
      </w:r>
      <w:r w:rsidR="003B51B3">
        <w:rPr>
          <w:lang w:eastAsia="zh-CN"/>
        </w:rPr>
        <w:t>and binding with PDU Sessions</w:t>
      </w:r>
      <w:r w:rsidR="00DE61B2">
        <w:rPr>
          <w:lang w:eastAsia="zh-CN"/>
        </w:rPr>
        <w:t xml:space="preserve"> (as in Figure </w:t>
      </w:r>
      <w:r w:rsidR="00634D6F">
        <w:rPr>
          <w:lang w:eastAsia="zh-CN"/>
        </w:rPr>
        <w:t>3</w:t>
      </w:r>
      <w:r w:rsidR="00DE61B2">
        <w:rPr>
          <w:lang w:eastAsia="zh-CN"/>
        </w:rPr>
        <w:t>)</w:t>
      </w:r>
      <w:r w:rsidR="003B51B3">
        <w:rPr>
          <w:lang w:eastAsia="zh-CN"/>
        </w:rPr>
        <w:t>.</w:t>
      </w:r>
      <w:r w:rsidR="00A24623">
        <w:rPr>
          <w:lang w:eastAsia="zh-CN"/>
        </w:rPr>
        <w:t xml:space="preserve"> </w:t>
      </w:r>
    </w:p>
    <w:p w14:paraId="327CE75C" w14:textId="76E75F8D" w:rsidR="009F07CD" w:rsidRDefault="0023207B" w:rsidP="00C65F0B">
      <w:pPr>
        <w:jc w:val="center"/>
        <w:rPr>
          <w:lang w:val="en-US" w:eastAsia="zh-CN"/>
        </w:rPr>
      </w:pPr>
      <w:r>
        <w:rPr>
          <w:noProof/>
          <w:lang w:val="en-US" w:eastAsia="zh-CN"/>
        </w:rPr>
        <w:lastRenderedPageBreak/>
        <w:drawing>
          <wp:inline distT="0" distB="0" distL="0" distR="0" wp14:anchorId="10614C01" wp14:editId="0716157B">
            <wp:extent cx="3206750" cy="107550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93566" cy="1104623"/>
                    </a:xfrm>
                    <a:prstGeom prst="rect">
                      <a:avLst/>
                    </a:prstGeom>
                    <a:noFill/>
                  </pic:spPr>
                </pic:pic>
              </a:graphicData>
            </a:graphic>
          </wp:inline>
        </w:drawing>
      </w:r>
    </w:p>
    <w:p w14:paraId="3718E7CC" w14:textId="2D70D608" w:rsidR="00AD1DEB" w:rsidRDefault="00AD1DEB" w:rsidP="00AD1DEB">
      <w:pPr>
        <w:jc w:val="center"/>
        <w:rPr>
          <w:lang w:val="en-US" w:eastAsia="zh-CN"/>
        </w:rPr>
      </w:pPr>
      <w:bookmarkStart w:id="4" w:name="OLE_LINK1"/>
      <w:bookmarkStart w:id="5" w:name="OLE_LINK2"/>
      <w:r>
        <w:rPr>
          <w:lang w:val="en-US" w:eastAsia="zh-CN"/>
        </w:rPr>
        <w:t xml:space="preserve">Figure </w:t>
      </w:r>
      <w:r w:rsidR="00020CA5">
        <w:rPr>
          <w:lang w:val="en-US" w:eastAsia="zh-CN"/>
        </w:rPr>
        <w:t>3</w:t>
      </w:r>
      <w:r>
        <w:rPr>
          <w:lang w:val="en-US" w:eastAsia="zh-CN"/>
        </w:rPr>
        <w:t xml:space="preserve">. </w:t>
      </w:r>
      <w:r w:rsidR="00A3548C">
        <w:rPr>
          <w:lang w:val="en-US" w:eastAsia="zh-CN"/>
        </w:rPr>
        <w:t xml:space="preserve">Example of </w:t>
      </w:r>
      <w:r w:rsidRPr="008C3475">
        <w:rPr>
          <w:lang w:val="en-US" w:eastAsia="zh-CN"/>
        </w:rPr>
        <w:t xml:space="preserve">Mapping table in UE side (with </w:t>
      </w:r>
      <w:r w:rsidR="00050C99">
        <w:rPr>
          <w:lang w:val="en-US" w:eastAsia="zh-CN"/>
        </w:rPr>
        <w:t>multiple</w:t>
      </w:r>
      <w:r w:rsidRPr="008C3475">
        <w:rPr>
          <w:lang w:val="en-US" w:eastAsia="zh-CN"/>
        </w:rPr>
        <w:t xml:space="preserve"> port</w:t>
      </w:r>
      <w:r w:rsidR="00050C99">
        <w:rPr>
          <w:lang w:val="en-US" w:eastAsia="zh-CN"/>
        </w:rPr>
        <w:t>s</w:t>
      </w:r>
      <w:r w:rsidRPr="008C3475">
        <w:rPr>
          <w:lang w:val="en-US" w:eastAsia="zh-CN"/>
        </w:rPr>
        <w:t>)</w:t>
      </w:r>
    </w:p>
    <w:bookmarkEnd w:id="4"/>
    <w:bookmarkEnd w:id="5"/>
    <w:p w14:paraId="3AE45CFE" w14:textId="77777777" w:rsidR="00A2675E" w:rsidRPr="008C3475" w:rsidRDefault="00A2675E" w:rsidP="00AD1DEB">
      <w:pPr>
        <w:jc w:val="center"/>
        <w:rPr>
          <w:lang w:val="en-US" w:eastAsia="zh-CN"/>
        </w:rPr>
      </w:pPr>
    </w:p>
    <w:p w14:paraId="4E092587" w14:textId="78FFBFD4" w:rsidR="0024775F" w:rsidRPr="000925C6" w:rsidRDefault="0024775F" w:rsidP="0024775F">
      <w:pPr>
        <w:pStyle w:val="Heading2"/>
        <w:rPr>
          <w:sz w:val="28"/>
          <w:lang w:val="en-US" w:eastAsia="zh-CN"/>
        </w:rPr>
      </w:pPr>
      <w:r w:rsidRPr="000925C6">
        <w:rPr>
          <w:sz w:val="28"/>
          <w:lang w:val="en-US" w:eastAsia="zh-CN"/>
        </w:rPr>
        <w:t>2.1.</w:t>
      </w:r>
      <w:r>
        <w:rPr>
          <w:sz w:val="28"/>
          <w:lang w:val="en-US" w:eastAsia="zh-CN"/>
        </w:rPr>
        <w:t>3</w:t>
      </w:r>
      <w:r w:rsidRPr="000925C6">
        <w:rPr>
          <w:sz w:val="28"/>
          <w:lang w:val="en-US" w:eastAsia="zh-CN"/>
        </w:rPr>
        <w:t xml:space="preserve"> </w:t>
      </w:r>
      <w:bookmarkStart w:id="6" w:name="OLE_LINK7"/>
      <w:bookmarkStart w:id="7" w:name="OLE_LINK8"/>
      <w:r w:rsidR="00551882">
        <w:rPr>
          <w:sz w:val="28"/>
          <w:lang w:val="en-US" w:eastAsia="zh-CN"/>
        </w:rPr>
        <w:t>Bridge Configuration information</w:t>
      </w:r>
      <w:r>
        <w:rPr>
          <w:sz w:val="28"/>
          <w:lang w:val="en-US" w:eastAsia="zh-CN"/>
        </w:rPr>
        <w:t xml:space="preserve"> </w:t>
      </w:r>
      <w:bookmarkEnd w:id="6"/>
      <w:bookmarkEnd w:id="7"/>
      <w:r>
        <w:rPr>
          <w:sz w:val="28"/>
          <w:lang w:val="en-US" w:eastAsia="zh-CN"/>
        </w:rPr>
        <w:t>in SMF</w:t>
      </w:r>
    </w:p>
    <w:p w14:paraId="18F4EEB4" w14:textId="230515A6" w:rsidR="0029283C" w:rsidRDefault="00CC7210" w:rsidP="0029283C">
      <w:pPr>
        <w:rPr>
          <w:lang w:eastAsia="zh-CN"/>
        </w:rPr>
      </w:pPr>
      <w:r>
        <w:rPr>
          <w:lang w:eastAsia="zh-CN"/>
        </w:rPr>
        <w:t xml:space="preserve">Based on the </w:t>
      </w:r>
      <w:r w:rsidR="00EC50EC" w:rsidRPr="00EC50EC">
        <w:rPr>
          <w:lang w:eastAsia="zh-CN"/>
        </w:rPr>
        <w:t>PDU Session Establishment Request initiated by the UE</w:t>
      </w:r>
      <w:r w:rsidR="00550961">
        <w:rPr>
          <w:lang w:eastAsia="zh-CN"/>
        </w:rPr>
        <w:t xml:space="preserve">, SMF </w:t>
      </w:r>
      <w:r w:rsidR="008A1C98">
        <w:rPr>
          <w:lang w:eastAsia="zh-CN"/>
        </w:rPr>
        <w:t xml:space="preserve">can identify that the </w:t>
      </w:r>
      <w:r w:rsidR="003C4025">
        <w:rPr>
          <w:lang w:eastAsia="zh-CN"/>
        </w:rPr>
        <w:t>target DNN is serving for TSN</w:t>
      </w:r>
      <w:r w:rsidR="00C43531">
        <w:rPr>
          <w:lang w:eastAsia="zh-CN"/>
        </w:rPr>
        <w:t>.</w:t>
      </w:r>
      <w:r w:rsidR="006B3055">
        <w:rPr>
          <w:lang w:eastAsia="zh-CN"/>
        </w:rPr>
        <w:t xml:space="preserve"> </w:t>
      </w:r>
      <w:r w:rsidR="00AA4B34">
        <w:rPr>
          <w:lang w:eastAsia="zh-CN"/>
        </w:rPr>
        <w:t>If</w:t>
      </w:r>
      <w:r w:rsidR="00031D5C">
        <w:rPr>
          <w:lang w:eastAsia="zh-CN"/>
        </w:rPr>
        <w:t xml:space="preserve"> SMF decide</w:t>
      </w:r>
      <w:r w:rsidR="00533EA0">
        <w:rPr>
          <w:lang w:eastAsia="zh-CN"/>
        </w:rPr>
        <w:t>s</w:t>
      </w:r>
      <w:r w:rsidR="00031D5C">
        <w:rPr>
          <w:lang w:eastAsia="zh-CN"/>
        </w:rPr>
        <w:t xml:space="preserve"> to establish the PDU session, it will select the </w:t>
      </w:r>
      <w:r w:rsidR="00FE39AB">
        <w:rPr>
          <w:lang w:eastAsia="zh-CN"/>
        </w:rPr>
        <w:t>serving UPF</w:t>
      </w:r>
      <w:r w:rsidR="00381F5F">
        <w:rPr>
          <w:lang w:eastAsia="zh-CN"/>
        </w:rPr>
        <w:t>,</w:t>
      </w:r>
      <w:r w:rsidR="00FE39AB">
        <w:rPr>
          <w:lang w:eastAsia="zh-CN"/>
        </w:rPr>
        <w:t xml:space="preserve"> establish a N4 Session</w:t>
      </w:r>
      <w:r w:rsidR="00D41E17">
        <w:rPr>
          <w:lang w:eastAsia="zh-CN"/>
        </w:rPr>
        <w:t xml:space="preserve"> with</w:t>
      </w:r>
      <w:r w:rsidR="001351FC">
        <w:rPr>
          <w:lang w:eastAsia="zh-CN"/>
        </w:rPr>
        <w:t xml:space="preserve"> the UPF.</w:t>
      </w:r>
    </w:p>
    <w:p w14:paraId="34F3464B" w14:textId="3C55CB30" w:rsidR="00A73E07" w:rsidRDefault="00DA57E1" w:rsidP="00291D0F">
      <w:pPr>
        <w:rPr>
          <w:lang w:eastAsia="zh-CN"/>
        </w:rPr>
      </w:pPr>
      <w:r>
        <w:rPr>
          <w:lang w:eastAsia="zh-CN"/>
        </w:rPr>
        <w:t>The</w:t>
      </w:r>
      <w:r w:rsidR="00D728B4">
        <w:rPr>
          <w:lang w:eastAsia="zh-CN"/>
        </w:rPr>
        <w:t xml:space="preserve"> allocation of </w:t>
      </w:r>
      <w:r w:rsidR="004225AC">
        <w:rPr>
          <w:lang w:eastAsia="zh-CN"/>
        </w:rPr>
        <w:t>B</w:t>
      </w:r>
      <w:r w:rsidR="00AF51FB">
        <w:rPr>
          <w:lang w:eastAsia="zh-CN"/>
        </w:rPr>
        <w:t xml:space="preserve">ridge </w:t>
      </w:r>
      <w:r w:rsidR="002C4879">
        <w:rPr>
          <w:lang w:eastAsia="zh-CN"/>
        </w:rPr>
        <w:t xml:space="preserve">ID (MAC </w:t>
      </w:r>
      <w:r w:rsidR="00AF51FB">
        <w:rPr>
          <w:lang w:eastAsia="zh-CN"/>
        </w:rPr>
        <w:t>address</w:t>
      </w:r>
      <w:r w:rsidR="009848FF">
        <w:rPr>
          <w:lang w:eastAsia="zh-CN"/>
        </w:rPr>
        <w:t xml:space="preserve"> of a Bridge)</w:t>
      </w:r>
      <w:r w:rsidR="00AF51FB">
        <w:rPr>
          <w:lang w:eastAsia="zh-CN"/>
        </w:rPr>
        <w:t xml:space="preserve">, </w:t>
      </w:r>
      <w:r w:rsidR="004225AC">
        <w:rPr>
          <w:lang w:eastAsia="zh-CN"/>
        </w:rPr>
        <w:t>B</w:t>
      </w:r>
      <w:r w:rsidR="00E737E7">
        <w:rPr>
          <w:lang w:eastAsia="zh-CN"/>
        </w:rPr>
        <w:t xml:space="preserve">ridge name, </w:t>
      </w:r>
      <w:r w:rsidR="00AF51FB">
        <w:rPr>
          <w:lang w:eastAsia="zh-CN"/>
        </w:rPr>
        <w:t>a</w:t>
      </w:r>
      <w:r w:rsidR="00E737E7">
        <w:rPr>
          <w:lang w:eastAsia="zh-CN"/>
        </w:rPr>
        <w:t>nd</w:t>
      </w:r>
      <w:r w:rsidR="00AF51FB">
        <w:rPr>
          <w:lang w:eastAsia="zh-CN"/>
        </w:rPr>
        <w:t xml:space="preserve"> </w:t>
      </w:r>
      <w:r w:rsidR="004225AC">
        <w:rPr>
          <w:lang w:eastAsia="zh-CN"/>
        </w:rPr>
        <w:t>P</w:t>
      </w:r>
      <w:r w:rsidR="00F85134">
        <w:rPr>
          <w:lang w:eastAsia="zh-CN"/>
        </w:rPr>
        <w:t xml:space="preserve">ort </w:t>
      </w:r>
      <w:r w:rsidR="004225AC">
        <w:rPr>
          <w:lang w:eastAsia="zh-CN"/>
        </w:rPr>
        <w:t>N</w:t>
      </w:r>
      <w:r w:rsidR="00F85134">
        <w:rPr>
          <w:lang w:eastAsia="zh-CN"/>
        </w:rPr>
        <w:t>umber in UPF side</w:t>
      </w:r>
      <w:r w:rsidR="002664FD">
        <w:rPr>
          <w:lang w:eastAsia="zh-CN"/>
        </w:rPr>
        <w:t xml:space="preserve"> (e.g. NW-TT)</w:t>
      </w:r>
      <w:r w:rsidR="00723DAB">
        <w:rPr>
          <w:lang w:eastAsia="zh-CN"/>
        </w:rPr>
        <w:t xml:space="preserve"> can be pre</w:t>
      </w:r>
      <w:r w:rsidR="003F0DDF">
        <w:rPr>
          <w:lang w:eastAsia="zh-CN"/>
        </w:rPr>
        <w:t>-</w:t>
      </w:r>
      <w:r w:rsidR="00723DAB">
        <w:rPr>
          <w:lang w:eastAsia="zh-CN"/>
        </w:rPr>
        <w:t>configured in UPF</w:t>
      </w:r>
      <w:r w:rsidR="00730653">
        <w:rPr>
          <w:lang w:eastAsia="zh-CN"/>
        </w:rPr>
        <w:t>, then reported to SMF</w:t>
      </w:r>
      <w:r w:rsidR="00B15C08">
        <w:rPr>
          <w:lang w:eastAsia="zh-CN"/>
        </w:rPr>
        <w:t xml:space="preserve"> via N4 reference point</w:t>
      </w:r>
      <w:r w:rsidR="004240DE">
        <w:rPr>
          <w:lang w:eastAsia="zh-CN"/>
        </w:rPr>
        <w:t xml:space="preserve">. More than one </w:t>
      </w:r>
      <w:r w:rsidR="009658DB">
        <w:rPr>
          <w:lang w:eastAsia="zh-CN"/>
        </w:rPr>
        <w:t>ports</w:t>
      </w:r>
      <w:r w:rsidR="009658DB" w:rsidRPr="009658DB">
        <w:rPr>
          <w:lang w:eastAsia="zh-CN"/>
        </w:rPr>
        <w:t xml:space="preserve"> </w:t>
      </w:r>
      <w:r w:rsidR="003B355F">
        <w:rPr>
          <w:lang w:eastAsia="zh-CN"/>
        </w:rPr>
        <w:t xml:space="preserve">per </w:t>
      </w:r>
      <w:r w:rsidR="009658DB">
        <w:rPr>
          <w:lang w:eastAsia="zh-CN"/>
        </w:rPr>
        <w:t xml:space="preserve">UPF can be </w:t>
      </w:r>
      <w:r w:rsidR="00941523">
        <w:rPr>
          <w:lang w:eastAsia="zh-CN"/>
        </w:rPr>
        <w:t>configured to connected to TSN</w:t>
      </w:r>
      <w:r w:rsidR="008240EB">
        <w:rPr>
          <w:lang w:eastAsia="zh-CN"/>
        </w:rPr>
        <w:t xml:space="preserve"> (</w:t>
      </w:r>
      <w:r w:rsidR="006E7788">
        <w:rPr>
          <w:lang w:eastAsia="zh-CN"/>
        </w:rPr>
        <w:t>for example, port</w:t>
      </w:r>
      <w:r w:rsidR="00AC22EC">
        <w:rPr>
          <w:lang w:eastAsia="zh-CN"/>
        </w:rPr>
        <w:t>-</w:t>
      </w:r>
      <w:r w:rsidR="006E7788">
        <w:rPr>
          <w:lang w:eastAsia="zh-CN"/>
        </w:rPr>
        <w:t>A1 and port</w:t>
      </w:r>
      <w:r w:rsidR="00AC22EC">
        <w:rPr>
          <w:lang w:eastAsia="zh-CN"/>
        </w:rPr>
        <w:t>-</w:t>
      </w:r>
      <w:r w:rsidR="006E7788">
        <w:rPr>
          <w:lang w:eastAsia="zh-CN"/>
        </w:rPr>
        <w:t xml:space="preserve">A2 </w:t>
      </w:r>
      <w:r w:rsidR="00AC22EC">
        <w:rPr>
          <w:lang w:eastAsia="zh-CN"/>
        </w:rPr>
        <w:t>in Figure 3)</w:t>
      </w:r>
      <w:r w:rsidR="00941523">
        <w:rPr>
          <w:lang w:eastAsia="zh-CN"/>
        </w:rPr>
        <w:t>.</w:t>
      </w:r>
    </w:p>
    <w:p w14:paraId="7FE91270" w14:textId="1B8D000D" w:rsidR="003E1DD7" w:rsidRDefault="008153EC" w:rsidP="00EF4DA0">
      <w:pPr>
        <w:rPr>
          <w:lang w:eastAsia="zh-CN"/>
        </w:rPr>
      </w:pPr>
      <w:r>
        <w:rPr>
          <w:lang w:eastAsia="zh-CN"/>
        </w:rPr>
        <w:t>T</w:t>
      </w:r>
      <w:r w:rsidR="00020242">
        <w:rPr>
          <w:lang w:eastAsia="zh-CN"/>
        </w:rPr>
        <w:t>he allocation of</w:t>
      </w:r>
      <w:r w:rsidR="002A7DE4">
        <w:rPr>
          <w:lang w:eastAsia="zh-CN"/>
        </w:rPr>
        <w:t xml:space="preserve"> </w:t>
      </w:r>
      <w:r w:rsidR="004225AC">
        <w:rPr>
          <w:lang w:eastAsia="zh-CN"/>
        </w:rPr>
        <w:t>P</w:t>
      </w:r>
      <w:r w:rsidR="002A7DE4">
        <w:rPr>
          <w:lang w:eastAsia="zh-CN"/>
        </w:rPr>
        <w:t xml:space="preserve">ort </w:t>
      </w:r>
      <w:r w:rsidR="004225AC">
        <w:rPr>
          <w:lang w:eastAsia="zh-CN"/>
        </w:rPr>
        <w:t>N</w:t>
      </w:r>
      <w:r w:rsidR="0050745E">
        <w:rPr>
          <w:lang w:eastAsia="zh-CN"/>
        </w:rPr>
        <w:t>umber</w:t>
      </w:r>
      <w:r w:rsidR="002A7DE4">
        <w:rPr>
          <w:lang w:eastAsia="zh-CN"/>
        </w:rPr>
        <w:t xml:space="preserve"> of the</w:t>
      </w:r>
      <w:r w:rsidR="0050745E">
        <w:rPr>
          <w:lang w:eastAsia="zh-CN"/>
        </w:rPr>
        <w:t xml:space="preserve"> UE side</w:t>
      </w:r>
      <w:r w:rsidR="003B38D1">
        <w:rPr>
          <w:lang w:eastAsia="zh-CN"/>
        </w:rPr>
        <w:t xml:space="preserve"> (e.g. DS-TT)</w:t>
      </w:r>
      <w:r>
        <w:rPr>
          <w:lang w:eastAsia="zh-CN"/>
        </w:rPr>
        <w:t xml:space="preserve"> can be </w:t>
      </w:r>
      <w:r w:rsidR="00442310">
        <w:rPr>
          <w:lang w:eastAsia="zh-CN"/>
        </w:rPr>
        <w:t>proceeded</w:t>
      </w:r>
      <w:r w:rsidR="003B38D1">
        <w:rPr>
          <w:lang w:eastAsia="zh-CN"/>
        </w:rPr>
        <w:t xml:space="preserve"> by </w:t>
      </w:r>
      <w:r w:rsidR="00BB1E18">
        <w:rPr>
          <w:lang w:eastAsia="zh-CN"/>
        </w:rPr>
        <w:t xml:space="preserve">the </w:t>
      </w:r>
      <w:r w:rsidR="003B38D1">
        <w:rPr>
          <w:lang w:eastAsia="zh-CN"/>
        </w:rPr>
        <w:t>SMF</w:t>
      </w:r>
      <w:r>
        <w:rPr>
          <w:lang w:eastAsia="zh-CN"/>
        </w:rPr>
        <w:t>.</w:t>
      </w:r>
    </w:p>
    <w:p w14:paraId="5FBA3C34" w14:textId="77777777" w:rsidR="00A8722A" w:rsidRDefault="00D021C8" w:rsidP="00A0153F">
      <w:pPr>
        <w:rPr>
          <w:lang w:eastAsia="zh-CN"/>
        </w:rPr>
      </w:pPr>
      <w:r>
        <w:rPr>
          <w:lang w:eastAsia="zh-CN"/>
        </w:rPr>
        <w:t>Base</w:t>
      </w:r>
      <w:r w:rsidR="003903C5">
        <w:rPr>
          <w:lang w:eastAsia="zh-CN"/>
        </w:rPr>
        <w:t xml:space="preserve">d on the information collected from </w:t>
      </w:r>
      <w:r w:rsidR="00BB1E18">
        <w:rPr>
          <w:lang w:eastAsia="zh-CN"/>
        </w:rPr>
        <w:t>the UE and the UPF, the SMF can create</w:t>
      </w:r>
      <w:r w:rsidR="00CF16EA">
        <w:rPr>
          <w:lang w:eastAsia="zh-CN"/>
        </w:rPr>
        <w:t>/update the bridge configuration information</w:t>
      </w:r>
      <w:r w:rsidR="005F425C">
        <w:rPr>
          <w:lang w:eastAsia="zh-CN"/>
        </w:rPr>
        <w:t xml:space="preserve">, include: </w:t>
      </w:r>
    </w:p>
    <w:p w14:paraId="35223A1E" w14:textId="31896994" w:rsidR="006C7EB6" w:rsidRDefault="000C5191" w:rsidP="006C7EB6">
      <w:pPr>
        <w:pStyle w:val="ListParagraph"/>
        <w:numPr>
          <w:ilvl w:val="0"/>
          <w:numId w:val="40"/>
        </w:numPr>
        <w:ind w:leftChars="0"/>
        <w:rPr>
          <w:lang w:eastAsia="ko-KR"/>
        </w:rPr>
      </w:pPr>
      <w:r>
        <w:rPr>
          <w:lang w:eastAsia="zh-CN"/>
        </w:rPr>
        <w:t xml:space="preserve">Bridge </w:t>
      </w:r>
      <w:r w:rsidR="00211903">
        <w:rPr>
          <w:lang w:eastAsia="zh-CN"/>
        </w:rPr>
        <w:t>ID</w:t>
      </w:r>
      <w:r w:rsidR="006C7EB6">
        <w:rPr>
          <w:lang w:eastAsia="zh-CN"/>
        </w:rPr>
        <w:t xml:space="preserve"> (MAC address of the Bridge)</w:t>
      </w:r>
      <w:r>
        <w:rPr>
          <w:lang w:eastAsia="zh-CN"/>
        </w:rPr>
        <w:t xml:space="preserve">, </w:t>
      </w:r>
    </w:p>
    <w:p w14:paraId="21C8B1A7" w14:textId="592466C7" w:rsidR="006C7EB6" w:rsidRDefault="000C5191" w:rsidP="006C7EB6">
      <w:pPr>
        <w:pStyle w:val="ListParagraph"/>
        <w:numPr>
          <w:ilvl w:val="0"/>
          <w:numId w:val="40"/>
        </w:numPr>
        <w:ind w:leftChars="0"/>
        <w:rPr>
          <w:lang w:eastAsia="ko-KR"/>
        </w:rPr>
      </w:pPr>
      <w:r>
        <w:rPr>
          <w:lang w:eastAsia="zh-CN"/>
        </w:rPr>
        <w:t>Bridge</w:t>
      </w:r>
      <w:r w:rsidR="00C92526">
        <w:rPr>
          <w:lang w:eastAsia="zh-CN"/>
        </w:rPr>
        <w:t xml:space="preserve"> name</w:t>
      </w:r>
      <w:r w:rsidR="00ED065C">
        <w:rPr>
          <w:lang w:eastAsia="zh-CN"/>
        </w:rPr>
        <w:t xml:space="preserve"> (optional)</w:t>
      </w:r>
      <w:r w:rsidR="00C92526">
        <w:rPr>
          <w:lang w:eastAsia="zh-CN"/>
        </w:rPr>
        <w:t xml:space="preserve">, </w:t>
      </w:r>
    </w:p>
    <w:p w14:paraId="099E2713" w14:textId="77777777" w:rsidR="00E843CA" w:rsidRDefault="00C92526" w:rsidP="006C7EB6">
      <w:pPr>
        <w:pStyle w:val="ListParagraph"/>
        <w:numPr>
          <w:ilvl w:val="0"/>
          <w:numId w:val="40"/>
        </w:numPr>
        <w:ind w:leftChars="0"/>
        <w:rPr>
          <w:lang w:eastAsia="ko-KR"/>
        </w:rPr>
      </w:pPr>
      <w:r w:rsidRPr="00291D0F">
        <w:rPr>
          <w:lang w:eastAsia="ko-KR"/>
        </w:rPr>
        <w:t xml:space="preserve">Number of </w:t>
      </w:r>
      <w:r w:rsidR="00214F0E" w:rsidRPr="00291D0F">
        <w:rPr>
          <w:lang w:eastAsia="ko-KR"/>
        </w:rPr>
        <w:t xml:space="preserve">Ports, </w:t>
      </w:r>
    </w:p>
    <w:p w14:paraId="26B1DF39" w14:textId="4F103D16" w:rsidR="00E843CA" w:rsidRDefault="00E843CA" w:rsidP="00291D0F">
      <w:pPr>
        <w:pStyle w:val="ListParagraph"/>
        <w:numPr>
          <w:ilvl w:val="0"/>
          <w:numId w:val="40"/>
        </w:numPr>
        <w:spacing w:after="240"/>
        <w:ind w:leftChars="0"/>
        <w:rPr>
          <w:lang w:eastAsia="ko-KR"/>
        </w:rPr>
      </w:pPr>
      <w:r>
        <w:rPr>
          <w:lang w:eastAsia="ko-KR"/>
        </w:rPr>
        <w:t>A</w:t>
      </w:r>
      <w:r w:rsidR="00C92526" w:rsidRPr="00291D0F">
        <w:rPr>
          <w:lang w:eastAsia="ko-KR"/>
        </w:rPr>
        <w:t xml:space="preserve"> list of </w:t>
      </w:r>
      <w:r w:rsidR="001C0BB0" w:rsidRPr="00291D0F">
        <w:rPr>
          <w:lang w:eastAsia="ko-KR"/>
        </w:rPr>
        <w:t>P</w:t>
      </w:r>
      <w:r w:rsidR="00C92526" w:rsidRPr="00291D0F">
        <w:rPr>
          <w:lang w:eastAsia="ko-KR"/>
        </w:rPr>
        <w:t>ort</w:t>
      </w:r>
      <w:r w:rsidR="001C0BB0" w:rsidRPr="00291D0F">
        <w:rPr>
          <w:lang w:eastAsia="ko-KR"/>
        </w:rPr>
        <w:t xml:space="preserve"> Numbers and </w:t>
      </w:r>
      <w:r w:rsidR="003A14E6" w:rsidRPr="00291D0F">
        <w:rPr>
          <w:lang w:eastAsia="ko-KR"/>
        </w:rPr>
        <w:t xml:space="preserve">corresponding </w:t>
      </w:r>
      <w:r w:rsidR="001C0BB0" w:rsidRPr="00291D0F">
        <w:rPr>
          <w:lang w:eastAsia="ko-KR"/>
        </w:rPr>
        <w:t>MAC addresses</w:t>
      </w:r>
      <w:r w:rsidR="003A14E6" w:rsidRPr="00291D0F">
        <w:rPr>
          <w:lang w:eastAsia="ko-KR"/>
        </w:rPr>
        <w:t xml:space="preserve">. </w:t>
      </w:r>
    </w:p>
    <w:p w14:paraId="7F59EA51" w14:textId="3D0455A6" w:rsidR="000F20A5" w:rsidRPr="00291D0F" w:rsidRDefault="003A14E6" w:rsidP="00E843CA">
      <w:pPr>
        <w:rPr>
          <w:lang w:eastAsia="ko-KR"/>
        </w:rPr>
      </w:pPr>
      <w:r w:rsidRPr="00291D0F">
        <w:rPr>
          <w:lang w:eastAsia="ko-KR"/>
        </w:rPr>
        <w:t xml:space="preserve">SMF </w:t>
      </w:r>
      <w:r w:rsidR="00214F0E" w:rsidRPr="00291D0F">
        <w:rPr>
          <w:lang w:eastAsia="ko-KR"/>
        </w:rPr>
        <w:t xml:space="preserve">should also maintain a mapping </w:t>
      </w:r>
      <w:r w:rsidR="004923E7" w:rsidRPr="00291D0F">
        <w:rPr>
          <w:lang w:eastAsia="ko-KR"/>
        </w:rPr>
        <w:t xml:space="preserve">table to indicate the binding relationship between </w:t>
      </w:r>
      <w:r w:rsidR="001067A1" w:rsidRPr="00291D0F">
        <w:rPr>
          <w:lang w:eastAsia="ko-KR"/>
        </w:rPr>
        <w:t xml:space="preserve">the Port Number and 5G parameters </w:t>
      </w:r>
      <w:r w:rsidR="00A17875" w:rsidRPr="00291D0F">
        <w:rPr>
          <w:lang w:eastAsia="ko-KR"/>
        </w:rPr>
        <w:t>ser</w:t>
      </w:r>
      <w:r w:rsidR="0094386A" w:rsidRPr="00291D0F">
        <w:rPr>
          <w:lang w:eastAsia="ko-KR"/>
        </w:rPr>
        <w:t xml:space="preserve">ving the UE connections (e.g. UE ID, </w:t>
      </w:r>
      <w:r w:rsidR="000E171E" w:rsidRPr="00291D0F">
        <w:rPr>
          <w:lang w:eastAsia="ko-KR"/>
        </w:rPr>
        <w:t>PDU Session ID, N4 Session ID)</w:t>
      </w:r>
      <w:r w:rsidR="00423009" w:rsidRPr="00291D0F">
        <w:rPr>
          <w:lang w:eastAsia="ko-KR"/>
        </w:rPr>
        <w:t xml:space="preserve">. Figure </w:t>
      </w:r>
      <w:r w:rsidR="00634D6F" w:rsidRPr="00291D0F">
        <w:rPr>
          <w:lang w:eastAsia="ko-KR"/>
        </w:rPr>
        <w:t>5</w:t>
      </w:r>
      <w:r w:rsidR="00423009" w:rsidRPr="00291D0F">
        <w:rPr>
          <w:lang w:eastAsia="ko-KR"/>
        </w:rPr>
        <w:t xml:space="preserve"> </w:t>
      </w:r>
      <w:r w:rsidR="008A4F92" w:rsidRPr="00291D0F">
        <w:rPr>
          <w:lang w:eastAsia="ko-KR"/>
        </w:rPr>
        <w:t>provided an example of the mapping table maintained in SMF.</w:t>
      </w:r>
    </w:p>
    <w:p w14:paraId="47B39446" w14:textId="47B62D68" w:rsidR="00A67A17" w:rsidRPr="00D021C8" w:rsidRDefault="0023207B" w:rsidP="00887CD8">
      <w:pPr>
        <w:jc w:val="center"/>
        <w:rPr>
          <w:lang w:eastAsia="zh-CN"/>
        </w:rPr>
      </w:pPr>
      <w:r>
        <w:rPr>
          <w:noProof/>
          <w:lang w:eastAsia="zh-CN"/>
        </w:rPr>
        <w:drawing>
          <wp:inline distT="0" distB="0" distL="0" distR="0" wp14:anchorId="571E7F8F" wp14:editId="61EDFCED">
            <wp:extent cx="4794250" cy="1823504"/>
            <wp:effectExtent l="0" t="0" r="635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48073" cy="1843976"/>
                    </a:xfrm>
                    <a:prstGeom prst="rect">
                      <a:avLst/>
                    </a:prstGeom>
                    <a:noFill/>
                  </pic:spPr>
                </pic:pic>
              </a:graphicData>
            </a:graphic>
          </wp:inline>
        </w:drawing>
      </w:r>
    </w:p>
    <w:p w14:paraId="702CD360" w14:textId="4260B466" w:rsidR="00887CD8" w:rsidRPr="008C3475" w:rsidRDefault="00887CD8" w:rsidP="00887CD8">
      <w:pPr>
        <w:jc w:val="center"/>
        <w:rPr>
          <w:lang w:val="en-US" w:eastAsia="zh-CN"/>
        </w:rPr>
      </w:pPr>
      <w:r>
        <w:rPr>
          <w:lang w:val="en-US" w:eastAsia="zh-CN"/>
        </w:rPr>
        <w:t xml:space="preserve">Figure </w:t>
      </w:r>
      <w:r w:rsidR="00EB247D">
        <w:rPr>
          <w:rFonts w:asciiTheme="minorEastAsia" w:eastAsiaTheme="minorEastAsia" w:hAnsiTheme="minorEastAsia" w:hint="eastAsia"/>
          <w:lang w:val="en-US" w:eastAsia="zh-CN"/>
        </w:rPr>
        <w:t>4</w:t>
      </w:r>
      <w:r>
        <w:rPr>
          <w:lang w:val="en-US" w:eastAsia="zh-CN"/>
        </w:rPr>
        <w:t xml:space="preserve">. Example of </w:t>
      </w:r>
      <w:r w:rsidRPr="008C3475">
        <w:rPr>
          <w:lang w:val="en-US" w:eastAsia="zh-CN"/>
        </w:rPr>
        <w:t xml:space="preserve">Mapping table in </w:t>
      </w:r>
      <w:r>
        <w:rPr>
          <w:lang w:val="en-US" w:eastAsia="zh-CN"/>
        </w:rPr>
        <w:t>SMF</w:t>
      </w:r>
    </w:p>
    <w:p w14:paraId="52F8D8CB" w14:textId="195C572A" w:rsidR="000F20A5" w:rsidRDefault="00DF21A3" w:rsidP="00A0153F">
      <w:pPr>
        <w:rPr>
          <w:lang w:val="en-US" w:eastAsia="zh-CN"/>
        </w:rPr>
      </w:pPr>
      <w:r>
        <w:rPr>
          <w:lang w:val="en-US" w:eastAsia="zh-CN"/>
        </w:rPr>
        <w:t xml:space="preserve">Then </w:t>
      </w:r>
      <w:r w:rsidR="002B5DAD">
        <w:rPr>
          <w:lang w:val="en-US" w:eastAsia="zh-CN"/>
        </w:rPr>
        <w:t xml:space="preserve">the </w:t>
      </w:r>
      <w:r>
        <w:rPr>
          <w:lang w:val="en-US" w:eastAsia="zh-CN"/>
        </w:rPr>
        <w:t xml:space="preserve">SMF will send </w:t>
      </w:r>
      <w:r w:rsidR="002B5DAD">
        <w:rPr>
          <w:lang w:val="en-US" w:eastAsia="zh-CN"/>
        </w:rPr>
        <w:t xml:space="preserve">a </w:t>
      </w:r>
      <w:r>
        <w:rPr>
          <w:lang w:val="en-US" w:eastAsia="zh-CN"/>
        </w:rPr>
        <w:t>N1N2</w:t>
      </w:r>
      <w:r w:rsidR="00874B60">
        <w:rPr>
          <w:lang w:val="en-US" w:eastAsia="zh-CN"/>
        </w:rPr>
        <w:t xml:space="preserve"> message to </w:t>
      </w:r>
      <w:r w:rsidR="002B5DAD">
        <w:rPr>
          <w:lang w:val="en-US" w:eastAsia="zh-CN"/>
        </w:rPr>
        <w:t xml:space="preserve">the </w:t>
      </w:r>
      <w:r w:rsidR="00874B60">
        <w:rPr>
          <w:lang w:val="en-US" w:eastAsia="zh-CN"/>
        </w:rPr>
        <w:t xml:space="preserve">RAN and </w:t>
      </w:r>
      <w:r w:rsidR="00507C47">
        <w:rPr>
          <w:lang w:val="en-US" w:eastAsia="zh-CN"/>
        </w:rPr>
        <w:t xml:space="preserve">the </w:t>
      </w:r>
      <w:r w:rsidR="00874B60">
        <w:rPr>
          <w:lang w:val="en-US" w:eastAsia="zh-CN"/>
        </w:rPr>
        <w:t xml:space="preserve">UE via </w:t>
      </w:r>
      <w:r w:rsidR="00940F00">
        <w:rPr>
          <w:lang w:val="en-US" w:eastAsia="zh-CN"/>
        </w:rPr>
        <w:t>A</w:t>
      </w:r>
      <w:r w:rsidR="00874B60">
        <w:rPr>
          <w:lang w:val="en-US" w:eastAsia="zh-CN"/>
        </w:rPr>
        <w:t>MF</w:t>
      </w:r>
      <w:r w:rsidR="00940F00">
        <w:rPr>
          <w:lang w:val="en-US" w:eastAsia="zh-CN"/>
        </w:rPr>
        <w:t>,</w:t>
      </w:r>
      <w:r w:rsidR="00874B60">
        <w:rPr>
          <w:lang w:val="en-US" w:eastAsia="zh-CN"/>
        </w:rPr>
        <w:t xml:space="preserve"> to inf</w:t>
      </w:r>
      <w:r w:rsidR="00985321">
        <w:rPr>
          <w:lang w:val="en-US" w:eastAsia="zh-CN"/>
        </w:rPr>
        <w:t>orm UE the allocated Port Number for the DS-TT</w:t>
      </w:r>
      <w:r w:rsidR="00507C47">
        <w:rPr>
          <w:lang w:val="en-US" w:eastAsia="zh-CN"/>
        </w:rPr>
        <w:t xml:space="preserve"> and inform </w:t>
      </w:r>
      <w:r w:rsidR="005E4DAE">
        <w:rPr>
          <w:lang w:val="en-US" w:eastAsia="zh-CN"/>
        </w:rPr>
        <w:t xml:space="preserve">the </w:t>
      </w:r>
      <w:r w:rsidR="00507C47">
        <w:rPr>
          <w:lang w:val="en-US" w:eastAsia="zh-CN"/>
        </w:rPr>
        <w:t>RAN the</w:t>
      </w:r>
      <w:r w:rsidR="005E4DAE">
        <w:rPr>
          <w:lang w:val="en-US" w:eastAsia="zh-CN"/>
        </w:rPr>
        <w:t xml:space="preserve"> CN Tunnel information for U</w:t>
      </w:r>
      <w:r w:rsidR="00CF37D2">
        <w:rPr>
          <w:lang w:val="en-US" w:eastAsia="zh-CN"/>
        </w:rPr>
        <w:t>L traffic.</w:t>
      </w:r>
    </w:p>
    <w:p w14:paraId="75A1D30F" w14:textId="243BCAC4" w:rsidR="000C38F0" w:rsidRPr="000925C6" w:rsidRDefault="000C38F0" w:rsidP="000C38F0">
      <w:pPr>
        <w:pStyle w:val="Heading2"/>
        <w:rPr>
          <w:sz w:val="28"/>
          <w:lang w:val="en-US" w:eastAsia="zh-CN"/>
        </w:rPr>
      </w:pPr>
      <w:r w:rsidRPr="000925C6">
        <w:rPr>
          <w:sz w:val="28"/>
          <w:lang w:val="en-US" w:eastAsia="zh-CN"/>
        </w:rPr>
        <w:t>2.1.</w:t>
      </w:r>
      <w:r w:rsidR="000B1484">
        <w:rPr>
          <w:sz w:val="28"/>
          <w:lang w:val="en-US" w:eastAsia="zh-CN"/>
        </w:rPr>
        <w:t>4</w:t>
      </w:r>
      <w:r w:rsidRPr="000925C6">
        <w:rPr>
          <w:sz w:val="28"/>
          <w:lang w:val="en-US" w:eastAsia="zh-CN"/>
        </w:rPr>
        <w:t xml:space="preserve"> </w:t>
      </w:r>
      <w:r w:rsidR="00E9001E">
        <w:rPr>
          <w:sz w:val="28"/>
          <w:lang w:val="en-US" w:eastAsia="zh-CN"/>
        </w:rPr>
        <w:t xml:space="preserve">Bridge Configuration information </w:t>
      </w:r>
      <w:r>
        <w:rPr>
          <w:sz w:val="28"/>
          <w:lang w:val="en-US" w:eastAsia="zh-CN"/>
        </w:rPr>
        <w:t>in UPF side</w:t>
      </w:r>
    </w:p>
    <w:p w14:paraId="1174C220" w14:textId="5CCF2CD0" w:rsidR="00A51F5E" w:rsidRDefault="008E224F" w:rsidP="000C38F0">
      <w:pPr>
        <w:rPr>
          <w:lang w:val="en-US" w:eastAsia="zh-CN"/>
        </w:rPr>
      </w:pPr>
      <w:r>
        <w:rPr>
          <w:lang w:val="en-US" w:eastAsia="zh-CN"/>
        </w:rPr>
        <w:t xml:space="preserve">After </w:t>
      </w:r>
      <w:r w:rsidR="006B43B0">
        <w:rPr>
          <w:lang w:val="en-US" w:eastAsia="zh-CN"/>
        </w:rPr>
        <w:t xml:space="preserve">the </w:t>
      </w:r>
      <w:r>
        <w:rPr>
          <w:lang w:val="en-US" w:eastAsia="zh-CN"/>
        </w:rPr>
        <w:t xml:space="preserve">SMF </w:t>
      </w:r>
      <w:r w:rsidR="007446A1">
        <w:rPr>
          <w:lang w:val="en-US" w:eastAsia="zh-CN"/>
        </w:rPr>
        <w:t>receive</w:t>
      </w:r>
      <w:r w:rsidR="003C7403">
        <w:rPr>
          <w:lang w:val="en-US" w:eastAsia="zh-CN"/>
        </w:rPr>
        <w:t>s</w:t>
      </w:r>
      <w:r w:rsidR="007446A1">
        <w:rPr>
          <w:lang w:val="en-US" w:eastAsia="zh-CN"/>
        </w:rPr>
        <w:t xml:space="preserve"> the PDU Session response from </w:t>
      </w:r>
      <w:r w:rsidR="006B43B0">
        <w:rPr>
          <w:lang w:val="en-US" w:eastAsia="zh-CN"/>
        </w:rPr>
        <w:t xml:space="preserve">the </w:t>
      </w:r>
      <w:r w:rsidR="007446A1">
        <w:rPr>
          <w:lang w:val="en-US" w:eastAsia="zh-CN"/>
        </w:rPr>
        <w:t>RAN</w:t>
      </w:r>
      <w:r w:rsidR="0082130F">
        <w:rPr>
          <w:lang w:val="en-US" w:eastAsia="zh-CN"/>
        </w:rPr>
        <w:t xml:space="preserve">, </w:t>
      </w:r>
      <w:r w:rsidR="003C7403">
        <w:rPr>
          <w:lang w:val="en-US" w:eastAsia="zh-CN"/>
        </w:rPr>
        <w:t>which include</w:t>
      </w:r>
      <w:r w:rsidR="006B43B0">
        <w:rPr>
          <w:lang w:val="en-US" w:eastAsia="zh-CN"/>
        </w:rPr>
        <w:t xml:space="preserve">s RAN Tunnel </w:t>
      </w:r>
      <w:r w:rsidR="00F519D8">
        <w:rPr>
          <w:lang w:val="en-US" w:eastAsia="zh-CN"/>
        </w:rPr>
        <w:t>information for DL traffic</w:t>
      </w:r>
      <w:r w:rsidR="0072225D">
        <w:rPr>
          <w:lang w:val="en-US" w:eastAsia="zh-CN"/>
        </w:rPr>
        <w:t xml:space="preserve">. </w:t>
      </w:r>
      <w:r w:rsidR="004153F5">
        <w:rPr>
          <w:lang w:val="en-US" w:eastAsia="zh-CN"/>
        </w:rPr>
        <w:t xml:space="preserve">The </w:t>
      </w:r>
      <w:r w:rsidR="0072225D">
        <w:rPr>
          <w:lang w:val="en-US" w:eastAsia="zh-CN"/>
        </w:rPr>
        <w:t xml:space="preserve">SMF should send a </w:t>
      </w:r>
      <w:r w:rsidR="004153F5">
        <w:rPr>
          <w:lang w:val="en-US" w:eastAsia="zh-CN"/>
        </w:rPr>
        <w:t>N4 Session message to the UPF</w:t>
      </w:r>
      <w:r w:rsidR="00E035A7">
        <w:rPr>
          <w:lang w:val="en-US" w:eastAsia="zh-CN"/>
        </w:rPr>
        <w:t xml:space="preserve">, carrying the </w:t>
      </w:r>
      <w:r w:rsidR="00C54D87">
        <w:rPr>
          <w:lang w:val="en-US" w:eastAsia="zh-CN"/>
        </w:rPr>
        <w:t xml:space="preserve">RAN Tunnel information and </w:t>
      </w:r>
      <w:r w:rsidR="00153C32">
        <w:rPr>
          <w:lang w:val="en-US" w:eastAsia="zh-CN"/>
        </w:rPr>
        <w:t xml:space="preserve">necessary </w:t>
      </w:r>
      <w:r w:rsidR="00446AA7">
        <w:rPr>
          <w:lang w:val="en-US" w:eastAsia="zh-CN"/>
        </w:rPr>
        <w:t xml:space="preserve">Bridge </w:t>
      </w:r>
      <w:r w:rsidR="00153C32">
        <w:rPr>
          <w:lang w:val="en-US" w:eastAsia="zh-CN"/>
        </w:rPr>
        <w:t>M</w:t>
      </w:r>
      <w:r w:rsidR="00446AA7">
        <w:rPr>
          <w:lang w:val="en-US" w:eastAsia="zh-CN"/>
        </w:rPr>
        <w:t>anagement information.</w:t>
      </w:r>
      <w:r w:rsidR="00604918">
        <w:rPr>
          <w:lang w:val="en-US" w:eastAsia="zh-CN"/>
        </w:rPr>
        <w:t xml:space="preserve"> </w:t>
      </w:r>
      <w:r w:rsidR="003D71EF">
        <w:rPr>
          <w:lang w:val="en-US" w:eastAsia="zh-CN"/>
        </w:rPr>
        <w:t xml:space="preserve">The </w:t>
      </w:r>
      <w:r w:rsidR="00A51F5E">
        <w:rPr>
          <w:lang w:val="en-US" w:eastAsia="zh-CN"/>
        </w:rPr>
        <w:t xml:space="preserve">UPF </w:t>
      </w:r>
      <w:r w:rsidR="003D71EF">
        <w:rPr>
          <w:lang w:val="en-US" w:eastAsia="zh-CN"/>
        </w:rPr>
        <w:t xml:space="preserve">can </w:t>
      </w:r>
      <w:r w:rsidR="00BC269A">
        <w:rPr>
          <w:lang w:val="en-US" w:eastAsia="zh-CN"/>
        </w:rPr>
        <w:t>create/update</w:t>
      </w:r>
      <w:r w:rsidR="003D71EF">
        <w:rPr>
          <w:lang w:val="en-US" w:eastAsia="zh-CN"/>
        </w:rPr>
        <w:t xml:space="preserve"> </w:t>
      </w:r>
      <w:r w:rsidR="00BC269A">
        <w:rPr>
          <w:lang w:val="en-US" w:eastAsia="zh-CN"/>
        </w:rPr>
        <w:t>the</w:t>
      </w:r>
      <w:r w:rsidR="003D71EF">
        <w:rPr>
          <w:lang w:val="en-US" w:eastAsia="zh-CN"/>
        </w:rPr>
        <w:t xml:space="preserve"> mapping table</w:t>
      </w:r>
      <w:r w:rsidR="00A672AF">
        <w:rPr>
          <w:lang w:val="en-US" w:eastAsia="zh-CN"/>
        </w:rPr>
        <w:t xml:space="preserve"> </w:t>
      </w:r>
      <w:r w:rsidR="00BC269A">
        <w:rPr>
          <w:lang w:val="en-US" w:eastAsia="zh-CN"/>
        </w:rPr>
        <w:t>of Bridge</w:t>
      </w:r>
      <w:r w:rsidR="005551E9">
        <w:rPr>
          <w:lang w:val="en-US" w:eastAsia="zh-CN"/>
        </w:rPr>
        <w:t xml:space="preserve">, </w:t>
      </w:r>
      <w:r w:rsidR="00A672AF">
        <w:rPr>
          <w:lang w:val="en-US" w:eastAsia="zh-CN"/>
        </w:rPr>
        <w:t>to keep the binding relationship between</w:t>
      </w:r>
      <w:r w:rsidR="00A824E9">
        <w:rPr>
          <w:lang w:val="en-US" w:eastAsia="zh-CN"/>
        </w:rPr>
        <w:t xml:space="preserve"> the Port Numbers (</w:t>
      </w:r>
      <w:r w:rsidR="005551E9">
        <w:rPr>
          <w:lang w:val="en-US" w:eastAsia="zh-CN"/>
        </w:rPr>
        <w:t>in UE side) and N4 Session ID</w:t>
      </w:r>
      <w:r w:rsidR="00746DCC">
        <w:rPr>
          <w:lang w:val="en-US" w:eastAsia="zh-CN"/>
        </w:rPr>
        <w:t>. An example of the Ma</w:t>
      </w:r>
      <w:r w:rsidR="00EA31A8">
        <w:rPr>
          <w:lang w:val="en-US" w:eastAsia="zh-CN"/>
        </w:rPr>
        <w:t xml:space="preserve">pping table is illustrated in Figure </w:t>
      </w:r>
      <w:r w:rsidR="00C7141A">
        <w:rPr>
          <w:lang w:val="en-US" w:eastAsia="zh-CN"/>
        </w:rPr>
        <w:t>5</w:t>
      </w:r>
      <w:r w:rsidR="00EA31A8">
        <w:rPr>
          <w:lang w:val="en-US" w:eastAsia="zh-CN"/>
        </w:rPr>
        <w:t>.</w:t>
      </w:r>
    </w:p>
    <w:p w14:paraId="4FB1282F" w14:textId="097C6731" w:rsidR="00EA31A8" w:rsidRDefault="00FE02DD" w:rsidP="00567058">
      <w:pPr>
        <w:jc w:val="center"/>
        <w:rPr>
          <w:lang w:val="en-US" w:eastAsia="zh-CN"/>
        </w:rPr>
      </w:pPr>
      <w:r>
        <w:rPr>
          <w:noProof/>
          <w:lang w:val="en-US" w:eastAsia="zh-CN"/>
        </w:rPr>
        <w:lastRenderedPageBreak/>
        <w:drawing>
          <wp:inline distT="0" distB="0" distL="0" distR="0" wp14:anchorId="36D397EA" wp14:editId="6E77AACC">
            <wp:extent cx="3608705" cy="177927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08705" cy="1779270"/>
                    </a:xfrm>
                    <a:prstGeom prst="rect">
                      <a:avLst/>
                    </a:prstGeom>
                    <a:noFill/>
                  </pic:spPr>
                </pic:pic>
              </a:graphicData>
            </a:graphic>
          </wp:inline>
        </w:drawing>
      </w:r>
    </w:p>
    <w:p w14:paraId="08072506" w14:textId="12F57D3B" w:rsidR="00EA31A8" w:rsidRDefault="00567058" w:rsidP="00291D0F">
      <w:pPr>
        <w:jc w:val="center"/>
        <w:rPr>
          <w:lang w:val="en-US" w:eastAsia="zh-CN"/>
        </w:rPr>
      </w:pPr>
      <w:r>
        <w:rPr>
          <w:lang w:val="en-US" w:eastAsia="zh-CN"/>
        </w:rPr>
        <w:t xml:space="preserve">Figure </w:t>
      </w:r>
      <w:r w:rsidR="00EB247D">
        <w:rPr>
          <w:rFonts w:asciiTheme="minorEastAsia" w:eastAsiaTheme="minorEastAsia" w:hAnsiTheme="minorEastAsia" w:hint="eastAsia"/>
          <w:lang w:val="en-US" w:eastAsia="zh-CN"/>
        </w:rPr>
        <w:t>5</w:t>
      </w:r>
      <w:r>
        <w:rPr>
          <w:lang w:val="en-US" w:eastAsia="zh-CN"/>
        </w:rPr>
        <w:t xml:space="preserve">. Example of </w:t>
      </w:r>
      <w:r w:rsidRPr="008C3475">
        <w:rPr>
          <w:lang w:val="en-US" w:eastAsia="zh-CN"/>
        </w:rPr>
        <w:t xml:space="preserve">Mapping table in </w:t>
      </w:r>
      <w:r>
        <w:rPr>
          <w:lang w:val="en-US" w:eastAsia="zh-CN"/>
        </w:rPr>
        <w:t>UPF</w:t>
      </w:r>
    </w:p>
    <w:p w14:paraId="059DB395" w14:textId="067C3515" w:rsidR="00D7423A" w:rsidRPr="00BB28EC" w:rsidRDefault="00D7423A" w:rsidP="00D7423A">
      <w:pPr>
        <w:pStyle w:val="Heading2"/>
        <w:rPr>
          <w:lang w:val="en-US" w:eastAsia="zh-CN"/>
        </w:rPr>
      </w:pPr>
      <w:r w:rsidRPr="00BB28EC">
        <w:rPr>
          <w:lang w:val="en-US" w:eastAsia="zh-CN"/>
        </w:rPr>
        <w:t>2.2</w:t>
      </w:r>
      <w:r w:rsidR="007001AF" w:rsidRPr="00BB28EC">
        <w:rPr>
          <w:lang w:val="en-US" w:eastAsia="zh-CN"/>
        </w:rPr>
        <w:t xml:space="preserve"> </w:t>
      </w:r>
      <w:r w:rsidR="00F14AA6">
        <w:rPr>
          <w:lang w:val="en-US" w:eastAsia="zh-CN"/>
        </w:rPr>
        <w:t>PDU Se</w:t>
      </w:r>
      <w:r w:rsidR="00FA4AC7">
        <w:rPr>
          <w:lang w:val="en-US" w:eastAsia="zh-CN"/>
        </w:rPr>
        <w:t xml:space="preserve">ssion </w:t>
      </w:r>
      <w:r w:rsidR="00033AB5">
        <w:rPr>
          <w:lang w:val="en-US" w:eastAsia="zh-CN"/>
        </w:rPr>
        <w:t>e</w:t>
      </w:r>
      <w:r w:rsidR="00FA4AC7">
        <w:rPr>
          <w:lang w:val="en-US" w:eastAsia="zh-CN"/>
        </w:rPr>
        <w:t xml:space="preserve">stablishment </w:t>
      </w:r>
      <w:r w:rsidR="00E05ED1">
        <w:rPr>
          <w:lang w:val="en-US" w:eastAsia="zh-CN"/>
        </w:rPr>
        <w:t xml:space="preserve">procedures </w:t>
      </w:r>
      <w:r w:rsidR="00FA4AC7">
        <w:rPr>
          <w:lang w:val="en-US" w:eastAsia="zh-CN"/>
        </w:rPr>
        <w:t>and</w:t>
      </w:r>
      <w:r w:rsidR="006C034F">
        <w:rPr>
          <w:lang w:val="en-US" w:eastAsia="zh-CN"/>
        </w:rPr>
        <w:t xml:space="preserve"> </w:t>
      </w:r>
      <w:r w:rsidR="00FA4AC7">
        <w:rPr>
          <w:lang w:val="en-US" w:eastAsia="zh-CN"/>
        </w:rPr>
        <w:t xml:space="preserve">Port </w:t>
      </w:r>
      <w:r w:rsidR="00033AB5">
        <w:rPr>
          <w:lang w:val="en-US" w:eastAsia="zh-CN"/>
        </w:rPr>
        <w:t>m</w:t>
      </w:r>
      <w:r w:rsidR="00FA4AC7">
        <w:rPr>
          <w:lang w:val="en-US" w:eastAsia="zh-CN"/>
        </w:rPr>
        <w:t xml:space="preserve">apping </w:t>
      </w:r>
    </w:p>
    <w:p w14:paraId="57036032" w14:textId="77F7194F" w:rsidR="00B27CD8" w:rsidRDefault="00500146" w:rsidP="000B2409">
      <w:pPr>
        <w:spacing w:beforeLines="50" w:before="120"/>
        <w:rPr>
          <w:lang w:val="en-US" w:eastAsia="ko-KR"/>
        </w:rPr>
      </w:pPr>
      <w:bookmarkStart w:id="8" w:name="_Hlk529997035"/>
      <w:r>
        <w:rPr>
          <w:lang w:val="en-US" w:eastAsia="ko-KR"/>
        </w:rPr>
        <w:t>Some of the in</w:t>
      </w:r>
      <w:r w:rsidR="009C203B">
        <w:rPr>
          <w:lang w:val="en-US" w:eastAsia="ko-KR"/>
        </w:rPr>
        <w:t>i</w:t>
      </w:r>
      <w:r>
        <w:rPr>
          <w:lang w:val="en-US" w:eastAsia="ko-KR"/>
        </w:rPr>
        <w:t>tia</w:t>
      </w:r>
      <w:r w:rsidR="009C203B">
        <w:rPr>
          <w:lang w:val="en-US" w:eastAsia="ko-KR"/>
        </w:rPr>
        <w:t>l</w:t>
      </w:r>
      <w:r>
        <w:rPr>
          <w:lang w:val="en-US" w:eastAsia="ko-KR"/>
        </w:rPr>
        <w:t xml:space="preserve"> </w:t>
      </w:r>
      <w:r w:rsidRPr="00C13C0F">
        <w:rPr>
          <w:lang w:val="en-US" w:eastAsia="ko-KR"/>
        </w:rPr>
        <w:t xml:space="preserve">Bridge Configuration information of a </w:t>
      </w:r>
      <w:r w:rsidR="009C203B">
        <w:rPr>
          <w:lang w:val="en-US" w:eastAsia="ko-KR"/>
        </w:rPr>
        <w:t xml:space="preserve">TSN </w:t>
      </w:r>
      <w:r w:rsidRPr="00C13C0F">
        <w:rPr>
          <w:lang w:val="en-US" w:eastAsia="ko-KR"/>
        </w:rPr>
        <w:t>Bridge</w:t>
      </w:r>
      <w:r w:rsidR="009C203B">
        <w:rPr>
          <w:lang w:val="en-US" w:eastAsia="ko-KR"/>
        </w:rPr>
        <w:t xml:space="preserve"> </w:t>
      </w:r>
      <w:r w:rsidR="00A9359D">
        <w:rPr>
          <w:lang w:val="en-US" w:eastAsia="ko-KR"/>
        </w:rPr>
        <w:t xml:space="preserve">(e.g. Bridge </w:t>
      </w:r>
      <w:r w:rsidR="00DB76DE">
        <w:rPr>
          <w:lang w:val="en-US" w:eastAsia="ko-KR"/>
        </w:rPr>
        <w:t>ID</w:t>
      </w:r>
      <w:r w:rsidR="00A9359D">
        <w:rPr>
          <w:lang w:val="en-US" w:eastAsia="ko-KR"/>
        </w:rPr>
        <w:t>, Bridge Name, Port Number</w:t>
      </w:r>
      <w:r w:rsidR="005505AC">
        <w:rPr>
          <w:lang w:val="en-US" w:eastAsia="ko-KR"/>
        </w:rPr>
        <w:t xml:space="preserve"> in UPF side might</w:t>
      </w:r>
      <w:r w:rsidR="009C203B">
        <w:rPr>
          <w:lang w:val="en-US" w:eastAsia="ko-KR"/>
        </w:rPr>
        <w:t xml:space="preserve"> be </w:t>
      </w:r>
      <w:r w:rsidR="00290EF4">
        <w:rPr>
          <w:lang w:val="en-US" w:eastAsia="ko-KR"/>
        </w:rPr>
        <w:t>pre-configured in UPF</w:t>
      </w:r>
      <w:r w:rsidR="001F2F6A">
        <w:rPr>
          <w:lang w:val="en-US" w:eastAsia="ko-KR"/>
        </w:rPr>
        <w:t xml:space="preserve"> </w:t>
      </w:r>
      <w:r w:rsidR="00DB76DE">
        <w:rPr>
          <w:lang w:val="en-US" w:eastAsia="ko-KR"/>
        </w:rPr>
        <w:t xml:space="preserve">and reported to SMF </w:t>
      </w:r>
      <w:r w:rsidR="001F2F6A">
        <w:rPr>
          <w:lang w:val="en-US" w:eastAsia="ko-KR"/>
        </w:rPr>
        <w:t>before UE onboarding (</w:t>
      </w:r>
      <w:r w:rsidR="000D4B4E">
        <w:rPr>
          <w:lang w:val="en-US" w:eastAsia="ko-KR"/>
        </w:rPr>
        <w:t xml:space="preserve">e.g. </w:t>
      </w:r>
      <w:r w:rsidR="001F2F6A">
        <w:rPr>
          <w:lang w:val="en-US" w:eastAsia="ko-KR"/>
        </w:rPr>
        <w:t>PDU</w:t>
      </w:r>
      <w:r w:rsidR="000D4B4E">
        <w:rPr>
          <w:lang w:val="en-US" w:eastAsia="ko-KR"/>
        </w:rPr>
        <w:t xml:space="preserve"> Session Establishment).</w:t>
      </w:r>
    </w:p>
    <w:p w14:paraId="47A50255" w14:textId="7B6C4469" w:rsidR="00524E8E" w:rsidRDefault="001C3DCC" w:rsidP="000B2409">
      <w:pPr>
        <w:spacing w:beforeLines="50" w:before="120"/>
        <w:rPr>
          <w:lang w:val="en-US" w:eastAsia="ko-KR"/>
        </w:rPr>
      </w:pPr>
      <w:r w:rsidRPr="001C3DCC">
        <w:rPr>
          <w:lang w:val="en-US" w:eastAsia="ko-KR"/>
        </w:rPr>
        <w:t>When</w:t>
      </w:r>
      <w:r>
        <w:rPr>
          <w:lang w:val="en-US" w:eastAsia="ko-KR"/>
        </w:rPr>
        <w:t xml:space="preserve"> a new PDU Session is established </w:t>
      </w:r>
      <w:r w:rsidR="00410CFF">
        <w:rPr>
          <w:lang w:val="en-US" w:eastAsia="ko-KR"/>
        </w:rPr>
        <w:t xml:space="preserve">for TSN traffic, </w:t>
      </w:r>
      <w:r w:rsidR="003C0FCD">
        <w:rPr>
          <w:lang w:val="en-US" w:eastAsia="ko-KR"/>
        </w:rPr>
        <w:t xml:space="preserve">the procedures specified in </w:t>
      </w:r>
      <w:r w:rsidR="00085527">
        <w:rPr>
          <w:lang w:val="en-US" w:eastAsia="ko-KR"/>
        </w:rPr>
        <w:t xml:space="preserve">clause 4.3 of 3GPP TS 23.502 </w:t>
      </w:r>
      <w:r w:rsidR="00074EAB">
        <w:rPr>
          <w:lang w:val="en-US" w:eastAsia="ko-KR"/>
        </w:rPr>
        <w:t>is enhanced</w:t>
      </w:r>
      <w:r w:rsidR="003C0FCD">
        <w:rPr>
          <w:lang w:val="en-US" w:eastAsia="ko-KR"/>
        </w:rPr>
        <w:t xml:space="preserve"> </w:t>
      </w:r>
      <w:r w:rsidR="00B34EF6">
        <w:rPr>
          <w:lang w:val="en-US" w:eastAsia="ko-KR"/>
        </w:rPr>
        <w:t xml:space="preserve">and </w:t>
      </w:r>
      <w:r w:rsidR="00074EAB">
        <w:rPr>
          <w:lang w:val="en-US" w:eastAsia="ko-KR"/>
        </w:rPr>
        <w:t>some new</w:t>
      </w:r>
      <w:r w:rsidR="00662981">
        <w:rPr>
          <w:lang w:val="en-US" w:eastAsia="ko-KR"/>
        </w:rPr>
        <w:t xml:space="preserve"> capabilities and </w:t>
      </w:r>
      <w:r w:rsidR="00B34EF6">
        <w:rPr>
          <w:lang w:val="en-US" w:eastAsia="ko-KR"/>
        </w:rPr>
        <w:t>parameters are applied</w:t>
      </w:r>
      <w:r w:rsidR="002B65C3">
        <w:rPr>
          <w:lang w:val="en-US" w:eastAsia="ko-KR"/>
        </w:rPr>
        <w:t xml:space="preserve"> for</w:t>
      </w:r>
      <w:r w:rsidR="00500B9A">
        <w:rPr>
          <w:lang w:val="en-US" w:eastAsia="ko-KR"/>
        </w:rPr>
        <w:t xml:space="preserve"> TSN adaptation</w:t>
      </w:r>
      <w:r w:rsidR="00524E8E">
        <w:rPr>
          <w:lang w:val="en-US" w:eastAsia="ko-KR"/>
        </w:rPr>
        <w:t xml:space="preserve">. More details </w:t>
      </w:r>
      <w:r w:rsidR="008045C6">
        <w:rPr>
          <w:lang w:val="en-US" w:eastAsia="ko-KR"/>
        </w:rPr>
        <w:t xml:space="preserve">of the procedures </w:t>
      </w:r>
      <w:r w:rsidR="00524E8E">
        <w:rPr>
          <w:lang w:val="en-US" w:eastAsia="ko-KR"/>
        </w:rPr>
        <w:t xml:space="preserve">are shown in Figure </w:t>
      </w:r>
      <w:r w:rsidR="00EB247D" w:rsidRPr="00F726AF">
        <w:rPr>
          <w:lang w:val="en-US" w:eastAsia="ko-KR"/>
        </w:rPr>
        <w:t>6</w:t>
      </w:r>
      <w:r w:rsidR="00E04DDA">
        <w:rPr>
          <w:lang w:val="en-US" w:eastAsia="ko-KR"/>
        </w:rPr>
        <w:t xml:space="preserve"> as example</w:t>
      </w:r>
      <w:bookmarkStart w:id="9" w:name="_GoBack"/>
      <w:bookmarkEnd w:id="9"/>
      <w:r w:rsidR="00524E8E">
        <w:rPr>
          <w:lang w:val="en-US" w:eastAsia="ko-KR"/>
        </w:rPr>
        <w:t>.</w:t>
      </w:r>
    </w:p>
    <w:p w14:paraId="29A12E84" w14:textId="47A936ED" w:rsidR="000D4B4E" w:rsidRDefault="00B34EF6" w:rsidP="000B2409">
      <w:pPr>
        <w:spacing w:beforeLines="50" w:before="120"/>
        <w:rPr>
          <w:lang w:val="en-US" w:eastAsia="ko-KR"/>
        </w:rPr>
      </w:pPr>
      <w:r>
        <w:rPr>
          <w:lang w:val="en-US" w:eastAsia="ko-KR"/>
        </w:rPr>
        <w:t xml:space="preserve"> </w:t>
      </w:r>
      <w:r w:rsidR="001A491B">
        <w:rPr>
          <w:noProof/>
          <w:lang w:val="en-US" w:eastAsia="ko-KR"/>
        </w:rPr>
        <w:drawing>
          <wp:inline distT="0" distB="0" distL="0" distR="0" wp14:anchorId="25BEE5C5" wp14:editId="4ECB2D05">
            <wp:extent cx="6007100" cy="3326182"/>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34718" cy="3341474"/>
                    </a:xfrm>
                    <a:prstGeom prst="rect">
                      <a:avLst/>
                    </a:prstGeom>
                    <a:noFill/>
                  </pic:spPr>
                </pic:pic>
              </a:graphicData>
            </a:graphic>
          </wp:inline>
        </w:drawing>
      </w:r>
    </w:p>
    <w:p w14:paraId="4320ACD0" w14:textId="35FF93F4" w:rsidR="003D21A0" w:rsidRPr="008045C6" w:rsidRDefault="00EF281E" w:rsidP="008045C6">
      <w:pPr>
        <w:numPr>
          <w:ilvl w:val="0"/>
          <w:numId w:val="39"/>
        </w:numPr>
        <w:spacing w:beforeLines="50" w:before="120"/>
        <w:rPr>
          <w:lang w:val="en-US" w:eastAsia="ko-KR"/>
        </w:rPr>
      </w:pPr>
      <w:r w:rsidRPr="008045C6">
        <w:rPr>
          <w:lang w:eastAsia="ko-KR"/>
        </w:rPr>
        <w:t xml:space="preserve">PDU Session Establishment Request </w:t>
      </w:r>
      <w:r w:rsidR="00243342">
        <w:rPr>
          <w:lang w:eastAsia="ko-KR"/>
        </w:rPr>
        <w:t xml:space="preserve">is </w:t>
      </w:r>
      <w:r w:rsidRPr="008045C6">
        <w:rPr>
          <w:lang w:eastAsia="ko-KR"/>
        </w:rPr>
        <w:t xml:space="preserve">initiated by the UE. The UE generates a new PDU Session ID </w:t>
      </w:r>
      <w:r w:rsidRPr="008045C6">
        <w:rPr>
          <w:lang w:val="en-US" w:eastAsia="ko-KR"/>
        </w:rPr>
        <w:t>for TSN (identified by DNN, S-NSSAI).</w:t>
      </w:r>
    </w:p>
    <w:p w14:paraId="57928539" w14:textId="14874748" w:rsidR="003D21A0" w:rsidRPr="008045C6" w:rsidRDefault="00EF281E" w:rsidP="008045C6">
      <w:pPr>
        <w:numPr>
          <w:ilvl w:val="0"/>
          <w:numId w:val="39"/>
        </w:numPr>
        <w:spacing w:beforeLines="50" w:before="120"/>
        <w:rPr>
          <w:lang w:val="en-US" w:eastAsia="ko-KR"/>
        </w:rPr>
      </w:pPr>
      <w:r w:rsidRPr="008045C6">
        <w:rPr>
          <w:lang w:eastAsia="ko-KR"/>
        </w:rPr>
        <w:t xml:space="preserve">From AMF to SMF: </w:t>
      </w:r>
      <w:proofErr w:type="spellStart"/>
      <w:r w:rsidRPr="008045C6">
        <w:rPr>
          <w:lang w:eastAsia="ko-KR"/>
        </w:rPr>
        <w:t>Nsmf_PDUSession_CreateSMContext</w:t>
      </w:r>
      <w:proofErr w:type="spellEnd"/>
      <w:r w:rsidRPr="008045C6">
        <w:rPr>
          <w:lang w:eastAsia="ko-KR"/>
        </w:rPr>
        <w:t xml:space="preserve"> Request, include UE ID (e.g. SUPI), PDU session ID.</w:t>
      </w:r>
    </w:p>
    <w:p w14:paraId="2B0DB77F" w14:textId="00615889" w:rsidR="003D21A0" w:rsidRPr="00AF742E" w:rsidRDefault="00EF281E" w:rsidP="008045C6">
      <w:pPr>
        <w:numPr>
          <w:ilvl w:val="0"/>
          <w:numId w:val="39"/>
        </w:numPr>
        <w:spacing w:beforeLines="50" w:before="120"/>
        <w:rPr>
          <w:lang w:val="en-US" w:eastAsia="ko-KR"/>
        </w:rPr>
      </w:pPr>
      <w:r w:rsidRPr="008045C6">
        <w:rPr>
          <w:lang w:eastAsia="ko-KR"/>
        </w:rPr>
        <w:t xml:space="preserve">The SMF initiates an N4 Session Establishment procedure with the selected UPF, and provides Packet </w:t>
      </w:r>
      <w:r w:rsidRPr="00AF742E">
        <w:rPr>
          <w:lang w:eastAsia="ko-KR"/>
        </w:rPr>
        <w:t xml:space="preserve">detection, enforcement and reporting rules to be installed on the UPF for this PDU Session. </w:t>
      </w:r>
      <w:r w:rsidRPr="00F726AF">
        <w:rPr>
          <w:lang w:eastAsia="ko-KR"/>
        </w:rPr>
        <w:t>TSN port number for UE</w:t>
      </w:r>
      <w:r w:rsidR="003D6A46">
        <w:rPr>
          <w:lang w:eastAsia="ko-KR"/>
        </w:rPr>
        <w:t xml:space="preserve"> side (DS-TT)</w:t>
      </w:r>
      <w:r w:rsidRPr="00AF742E">
        <w:rPr>
          <w:lang w:eastAsia="ko-KR"/>
        </w:rPr>
        <w:t xml:space="preserve"> is allocat</w:t>
      </w:r>
      <w:r w:rsidR="001720FB">
        <w:rPr>
          <w:lang w:eastAsia="ko-KR"/>
        </w:rPr>
        <w:t>ed</w:t>
      </w:r>
      <w:r w:rsidRPr="00AF742E">
        <w:rPr>
          <w:lang w:eastAsia="ko-KR"/>
        </w:rPr>
        <w:t xml:space="preserve"> by </w:t>
      </w:r>
      <w:r w:rsidR="008A084A">
        <w:rPr>
          <w:lang w:eastAsia="ko-KR"/>
        </w:rPr>
        <w:t xml:space="preserve">UPF and provided to </w:t>
      </w:r>
      <w:r w:rsidRPr="00AF742E">
        <w:rPr>
          <w:lang w:eastAsia="ko-KR"/>
        </w:rPr>
        <w:t xml:space="preserve">SMF. SMF update the </w:t>
      </w:r>
      <w:r w:rsidRPr="00F726AF">
        <w:rPr>
          <w:lang w:eastAsia="ko-KR"/>
        </w:rPr>
        <w:t>bridge management information (mapping table of TSN ports)</w:t>
      </w:r>
      <w:r w:rsidR="003226D9" w:rsidRPr="00F726AF">
        <w:rPr>
          <w:lang w:eastAsia="ko-KR"/>
        </w:rPr>
        <w:t>.</w:t>
      </w:r>
    </w:p>
    <w:p w14:paraId="48454A2B" w14:textId="59AAD541" w:rsidR="003D21A0" w:rsidRPr="00AF742E" w:rsidRDefault="00EF281E" w:rsidP="008045C6">
      <w:pPr>
        <w:numPr>
          <w:ilvl w:val="0"/>
          <w:numId w:val="39"/>
        </w:numPr>
        <w:spacing w:beforeLines="50" w:before="120"/>
        <w:rPr>
          <w:lang w:val="en-US" w:eastAsia="ko-KR"/>
        </w:rPr>
      </w:pPr>
      <w:r w:rsidRPr="00AF742E">
        <w:rPr>
          <w:lang w:val="en-US" w:eastAsia="ko-KR"/>
        </w:rPr>
        <w:t xml:space="preserve">The SMF sends </w:t>
      </w:r>
      <w:r w:rsidRPr="00AF742E">
        <w:rPr>
          <w:lang w:eastAsia="ko-KR"/>
        </w:rPr>
        <w:t xml:space="preserve">Namf_Communication_N1N2MessageTransfer to UE &amp; RAN via AMF. AMF forwards CN Tunnel Info </w:t>
      </w:r>
      <w:r w:rsidR="00DB0D8A" w:rsidRPr="00AF742E">
        <w:rPr>
          <w:lang w:eastAsia="ko-KR"/>
        </w:rPr>
        <w:t xml:space="preserve">(for UL traffic) </w:t>
      </w:r>
      <w:r w:rsidRPr="00AF742E">
        <w:rPr>
          <w:lang w:eastAsia="ko-KR"/>
        </w:rPr>
        <w:t xml:space="preserve">and QoS profiles to RAN; </w:t>
      </w:r>
      <w:r w:rsidR="003226D9" w:rsidRPr="00AF742E">
        <w:rPr>
          <w:lang w:eastAsia="ko-KR"/>
        </w:rPr>
        <w:t xml:space="preserve">delivers </w:t>
      </w:r>
      <w:r w:rsidRPr="00AF742E">
        <w:rPr>
          <w:lang w:eastAsia="ko-KR"/>
        </w:rPr>
        <w:t xml:space="preserve">QoS rules and </w:t>
      </w:r>
      <w:r w:rsidR="00032526" w:rsidRPr="00AF742E">
        <w:rPr>
          <w:lang w:eastAsia="ko-KR"/>
        </w:rPr>
        <w:t xml:space="preserve">Bridge ID and </w:t>
      </w:r>
      <w:r w:rsidRPr="00F726AF">
        <w:rPr>
          <w:lang w:eastAsia="ko-KR"/>
        </w:rPr>
        <w:t>allocated TSN port number</w:t>
      </w:r>
      <w:r w:rsidRPr="00AF742E">
        <w:rPr>
          <w:lang w:eastAsia="ko-KR"/>
        </w:rPr>
        <w:t xml:space="preserve"> to UE.</w:t>
      </w:r>
    </w:p>
    <w:p w14:paraId="253B34F4" w14:textId="54AD40BF" w:rsidR="003D21A0" w:rsidRPr="00AF742E" w:rsidRDefault="00EF281E" w:rsidP="008045C6">
      <w:pPr>
        <w:numPr>
          <w:ilvl w:val="0"/>
          <w:numId w:val="39"/>
        </w:numPr>
        <w:spacing w:beforeLines="50" w:before="120"/>
        <w:rPr>
          <w:lang w:val="en-US" w:eastAsia="ko-KR"/>
        </w:rPr>
      </w:pPr>
      <w:r w:rsidRPr="00AF742E">
        <w:rPr>
          <w:lang w:eastAsia="ko-KR"/>
        </w:rPr>
        <w:lastRenderedPageBreak/>
        <w:t>RAN to AMF: N2 PDU Session Response, include AN Tunnel info</w:t>
      </w:r>
      <w:r w:rsidR="003226D9" w:rsidRPr="00AF742E">
        <w:rPr>
          <w:lang w:eastAsia="ko-KR"/>
        </w:rPr>
        <w:t xml:space="preserve"> </w:t>
      </w:r>
      <w:r w:rsidR="00DB0D8A" w:rsidRPr="00AF742E">
        <w:rPr>
          <w:lang w:eastAsia="ko-KR"/>
        </w:rPr>
        <w:t>(</w:t>
      </w:r>
      <w:r w:rsidR="003226D9" w:rsidRPr="00AF742E">
        <w:rPr>
          <w:lang w:eastAsia="ko-KR"/>
        </w:rPr>
        <w:t xml:space="preserve">for </w:t>
      </w:r>
      <w:r w:rsidR="00DB0D8A" w:rsidRPr="00AF742E">
        <w:rPr>
          <w:lang w:eastAsia="ko-KR"/>
        </w:rPr>
        <w:t>DL traffic)</w:t>
      </w:r>
      <w:r w:rsidRPr="00AF742E">
        <w:rPr>
          <w:lang w:eastAsia="ko-KR"/>
        </w:rPr>
        <w:t>. The AMF forwards the N2 SM information received from RAN to the SMF</w:t>
      </w:r>
      <w:r w:rsidR="00DB0D8A" w:rsidRPr="00AF742E">
        <w:rPr>
          <w:lang w:eastAsia="ko-KR"/>
        </w:rPr>
        <w:t>.</w:t>
      </w:r>
    </w:p>
    <w:p w14:paraId="6B6B4C9B" w14:textId="61392B5A" w:rsidR="003D21A0" w:rsidRPr="00AF742E" w:rsidRDefault="00EF281E" w:rsidP="008045C6">
      <w:pPr>
        <w:numPr>
          <w:ilvl w:val="0"/>
          <w:numId w:val="39"/>
        </w:numPr>
        <w:spacing w:beforeLines="50" w:before="120"/>
        <w:rPr>
          <w:lang w:val="en-US" w:eastAsia="ko-KR"/>
        </w:rPr>
      </w:pPr>
      <w:r w:rsidRPr="00AF742E">
        <w:rPr>
          <w:lang w:eastAsia="ko-KR"/>
        </w:rPr>
        <w:t xml:space="preserve">The SMF initiates an N4 Session Modification procedure </w:t>
      </w:r>
      <w:r w:rsidR="00DB0D8A" w:rsidRPr="00AF742E">
        <w:rPr>
          <w:lang w:eastAsia="ko-KR"/>
        </w:rPr>
        <w:t>to</w:t>
      </w:r>
      <w:r w:rsidRPr="00AF742E">
        <w:rPr>
          <w:lang w:eastAsia="ko-KR"/>
        </w:rPr>
        <w:t xml:space="preserve"> the UPF. The SMF provides AN Tunnel Info to the UPF as well as the </w:t>
      </w:r>
      <w:r w:rsidRPr="00F726AF">
        <w:rPr>
          <w:lang w:eastAsia="ko-KR"/>
        </w:rPr>
        <w:t>mapping table of TSN ports (DS-TT to N4 Session ID)</w:t>
      </w:r>
      <w:r w:rsidRPr="00AF742E">
        <w:rPr>
          <w:lang w:eastAsia="ko-KR"/>
        </w:rPr>
        <w:t xml:space="preserve"> in the UPF.</w:t>
      </w:r>
    </w:p>
    <w:p w14:paraId="0E66B998" w14:textId="53885EBB" w:rsidR="003D21A0" w:rsidRPr="008045C6" w:rsidRDefault="00EF281E" w:rsidP="008045C6">
      <w:pPr>
        <w:numPr>
          <w:ilvl w:val="0"/>
          <w:numId w:val="39"/>
        </w:numPr>
        <w:spacing w:beforeLines="50" w:before="120"/>
        <w:rPr>
          <w:lang w:val="en-US" w:eastAsia="ko-KR"/>
        </w:rPr>
      </w:pPr>
      <w:r w:rsidRPr="008045C6">
        <w:rPr>
          <w:lang w:eastAsia="ko-KR"/>
        </w:rPr>
        <w:t>The SMF collects the topology information from the UE/DS-TT.</w:t>
      </w:r>
    </w:p>
    <w:p w14:paraId="2AA4917B" w14:textId="7158F0E1" w:rsidR="00B34839" w:rsidRPr="008D5877" w:rsidRDefault="00B34839" w:rsidP="00B34839">
      <w:pPr>
        <w:pStyle w:val="ListParagraph"/>
        <w:numPr>
          <w:ilvl w:val="0"/>
          <w:numId w:val="39"/>
        </w:numPr>
        <w:wordWrap/>
        <w:autoSpaceDE/>
        <w:autoSpaceDN/>
        <w:spacing w:beforeLines="50" w:before="120"/>
        <w:ind w:leftChars="0"/>
        <w:rPr>
          <w:lang w:eastAsia="ko-KR"/>
        </w:rPr>
      </w:pPr>
      <w:r w:rsidRPr="008045C6">
        <w:rPr>
          <w:lang w:eastAsia="ko-KR"/>
        </w:rPr>
        <w:t>The SMF</w:t>
      </w:r>
      <w:r w:rsidRPr="008D5877">
        <w:rPr>
          <w:rFonts w:eastAsia="Times New Roman"/>
        </w:rPr>
        <w:t xml:space="preserve"> updates PCF about the port mapping table, so that PCF can understand the relations between ports, MAC and the PDU sessions, etc. so that PCF can setup corresponding PCC rules. PCF </w:t>
      </w:r>
      <w:r>
        <w:rPr>
          <w:rFonts w:eastAsia="Times New Roman"/>
        </w:rPr>
        <w:t xml:space="preserve">(directly or via NEF) </w:t>
      </w:r>
      <w:r w:rsidRPr="008045C6">
        <w:rPr>
          <w:lang w:eastAsia="ko-KR"/>
        </w:rPr>
        <w:t xml:space="preserve">updates the </w:t>
      </w:r>
      <w:r>
        <w:rPr>
          <w:lang w:eastAsia="ko-KR"/>
        </w:rPr>
        <w:t>B</w:t>
      </w:r>
      <w:r w:rsidRPr="008045C6">
        <w:rPr>
          <w:lang w:eastAsia="ko-KR"/>
        </w:rPr>
        <w:t>ridge capabilit</w:t>
      </w:r>
      <w:r>
        <w:rPr>
          <w:lang w:eastAsia="ko-KR"/>
        </w:rPr>
        <w:t>ies</w:t>
      </w:r>
      <w:r w:rsidRPr="008045C6">
        <w:rPr>
          <w:lang w:eastAsia="ko-KR"/>
        </w:rPr>
        <w:t xml:space="preserve"> in TSN AF.</w:t>
      </w:r>
    </w:p>
    <w:p w14:paraId="15EAA342" w14:textId="2E8D43AE" w:rsidR="003D21A0" w:rsidRPr="008045C6" w:rsidRDefault="003D21A0" w:rsidP="009E382F">
      <w:pPr>
        <w:spacing w:beforeLines="50" w:before="120"/>
        <w:ind w:left="720"/>
        <w:rPr>
          <w:lang w:val="en-US" w:eastAsia="ko-KR"/>
        </w:rPr>
      </w:pPr>
    </w:p>
    <w:p w14:paraId="2D139631" w14:textId="6FB645A6" w:rsidR="008045C6" w:rsidRDefault="008045C6" w:rsidP="000B2409">
      <w:pPr>
        <w:spacing w:beforeLines="50" w:before="120"/>
        <w:rPr>
          <w:lang w:val="en-US" w:eastAsia="ko-KR"/>
        </w:rPr>
      </w:pPr>
    </w:p>
    <w:bookmarkEnd w:id="8"/>
    <w:p w14:paraId="303B05EA" w14:textId="7EDB2C3C" w:rsidR="000E20EC" w:rsidRPr="00FD4471" w:rsidRDefault="004816DC" w:rsidP="000E20EC">
      <w:pPr>
        <w:pStyle w:val="Heading1"/>
        <w:ind w:left="0" w:firstLine="0"/>
        <w:rPr>
          <w:lang w:val="en-US" w:eastAsia="zh-CN"/>
        </w:rPr>
      </w:pPr>
      <w:r w:rsidRPr="00FD4471">
        <w:rPr>
          <w:lang w:val="en-US" w:eastAsia="zh-CN"/>
        </w:rPr>
        <w:t>3</w:t>
      </w:r>
      <w:r w:rsidR="000E20EC" w:rsidRPr="00FD4471">
        <w:rPr>
          <w:lang w:val="en-US" w:eastAsia="zh-CN"/>
        </w:rPr>
        <w:t>. Proposals</w:t>
      </w:r>
    </w:p>
    <w:p w14:paraId="1A6A04A5" w14:textId="7BC154DD" w:rsidR="00D10177" w:rsidRPr="004D11B4" w:rsidRDefault="007316D3" w:rsidP="00291D0F">
      <w:pPr>
        <w:rPr>
          <w:rFonts w:eastAsiaTheme="minorEastAsia"/>
          <w:b/>
          <w:lang w:val="en-US" w:eastAsia="zh-CN"/>
        </w:rPr>
      </w:pPr>
      <w:bookmarkStart w:id="10" w:name="_Toc423020280"/>
      <w:bookmarkStart w:id="11" w:name="OLE_LINK6"/>
      <w:bookmarkStart w:id="12" w:name="OLE_LINK9"/>
      <w:bookmarkEnd w:id="10"/>
      <w:r w:rsidRPr="004D11B4">
        <w:rPr>
          <w:rFonts w:eastAsiaTheme="minorEastAsia"/>
          <w:b/>
          <w:bCs/>
          <w:lang w:val="en-US" w:eastAsia="zh-CN"/>
        </w:rPr>
        <w:t xml:space="preserve">Proposal </w:t>
      </w:r>
      <w:r w:rsidR="00AF742E">
        <w:rPr>
          <w:rFonts w:eastAsiaTheme="minorEastAsia"/>
          <w:b/>
          <w:bCs/>
          <w:lang w:val="en-US" w:eastAsia="zh-CN"/>
        </w:rPr>
        <w:t>1</w:t>
      </w:r>
      <w:r w:rsidRPr="004D11B4">
        <w:rPr>
          <w:rFonts w:eastAsiaTheme="minorEastAsia"/>
          <w:b/>
          <w:bCs/>
          <w:lang w:val="en-US" w:eastAsia="zh-CN"/>
        </w:rPr>
        <w:t xml:space="preserve">: </w:t>
      </w:r>
      <w:r w:rsidR="00AF742E">
        <w:rPr>
          <w:rFonts w:eastAsiaTheme="minorEastAsia"/>
          <w:b/>
          <w:bCs/>
          <w:lang w:val="en-US" w:eastAsia="zh-CN"/>
        </w:rPr>
        <w:t xml:space="preserve">To update </w:t>
      </w:r>
      <w:r w:rsidRPr="004D11B4">
        <w:rPr>
          <w:rFonts w:eastAsiaTheme="minorEastAsia"/>
          <w:b/>
          <w:bCs/>
          <w:lang w:val="en-US" w:eastAsia="zh-CN"/>
        </w:rPr>
        <w:t>the Bridge Configuration information</w:t>
      </w:r>
      <w:r w:rsidR="00AF742E">
        <w:rPr>
          <w:rFonts w:eastAsiaTheme="minorEastAsia"/>
          <w:b/>
          <w:bCs/>
          <w:lang w:val="en-US" w:eastAsia="zh-CN"/>
        </w:rPr>
        <w:t>,</w:t>
      </w:r>
      <w:r w:rsidRPr="004D11B4">
        <w:rPr>
          <w:rFonts w:eastAsiaTheme="minorEastAsia"/>
          <w:b/>
          <w:bCs/>
          <w:lang w:val="en-US" w:eastAsia="zh-CN"/>
        </w:rPr>
        <w:t xml:space="preserve"> </w:t>
      </w:r>
      <w:r w:rsidR="00AF742E">
        <w:rPr>
          <w:rFonts w:eastAsiaTheme="minorEastAsia"/>
          <w:b/>
          <w:bCs/>
          <w:lang w:val="en-US" w:eastAsia="zh-CN"/>
        </w:rPr>
        <w:t>include</w:t>
      </w:r>
      <w:r w:rsidRPr="004D11B4">
        <w:rPr>
          <w:rFonts w:eastAsiaTheme="minorEastAsia"/>
          <w:b/>
          <w:bCs/>
          <w:lang w:val="en-US" w:eastAsia="zh-CN"/>
        </w:rPr>
        <w:t xml:space="preserve"> Bridge </w:t>
      </w:r>
      <w:r w:rsidR="002265F1">
        <w:rPr>
          <w:rFonts w:eastAsiaTheme="minorEastAsia"/>
          <w:b/>
          <w:bCs/>
          <w:lang w:val="en-US" w:eastAsia="zh-CN"/>
        </w:rPr>
        <w:t>ID</w:t>
      </w:r>
      <w:r w:rsidR="00FC373F">
        <w:rPr>
          <w:rFonts w:eastAsiaTheme="minorEastAsia"/>
          <w:b/>
          <w:bCs/>
          <w:lang w:val="en-US" w:eastAsia="zh-CN"/>
        </w:rPr>
        <w:t xml:space="preserve"> (MAC address of the Bridge)</w:t>
      </w:r>
      <w:r w:rsidRPr="004D11B4">
        <w:rPr>
          <w:rFonts w:eastAsiaTheme="minorEastAsia"/>
          <w:b/>
          <w:bCs/>
          <w:lang w:val="en-US" w:eastAsia="zh-CN"/>
        </w:rPr>
        <w:t xml:space="preserve">, Bridge Name, Number of </w:t>
      </w:r>
      <w:r w:rsidR="00AF742E">
        <w:rPr>
          <w:rFonts w:eastAsiaTheme="minorEastAsia"/>
          <w:b/>
          <w:bCs/>
          <w:lang w:val="en-US" w:eastAsia="zh-CN"/>
        </w:rPr>
        <w:t>P</w:t>
      </w:r>
      <w:r w:rsidRPr="004D11B4">
        <w:rPr>
          <w:rFonts w:eastAsiaTheme="minorEastAsia"/>
          <w:b/>
          <w:bCs/>
          <w:lang w:val="en-US" w:eastAsia="zh-CN"/>
        </w:rPr>
        <w:t xml:space="preserve">orts, a list of </w:t>
      </w:r>
      <w:r w:rsidR="00AF742E">
        <w:rPr>
          <w:rFonts w:eastAsiaTheme="minorEastAsia"/>
          <w:b/>
          <w:bCs/>
          <w:lang w:val="en-US" w:eastAsia="zh-CN"/>
        </w:rPr>
        <w:t>P</w:t>
      </w:r>
      <w:r w:rsidRPr="004D11B4">
        <w:rPr>
          <w:rFonts w:eastAsiaTheme="minorEastAsia"/>
          <w:b/>
          <w:bCs/>
          <w:lang w:val="en-US" w:eastAsia="zh-CN"/>
        </w:rPr>
        <w:t xml:space="preserve">ort </w:t>
      </w:r>
      <w:r w:rsidR="00AF742E">
        <w:rPr>
          <w:rFonts w:eastAsiaTheme="minorEastAsia"/>
          <w:b/>
          <w:bCs/>
          <w:lang w:val="en-US" w:eastAsia="zh-CN"/>
        </w:rPr>
        <w:t>N</w:t>
      </w:r>
      <w:r w:rsidRPr="004D11B4">
        <w:rPr>
          <w:rFonts w:eastAsiaTheme="minorEastAsia"/>
          <w:b/>
          <w:bCs/>
          <w:lang w:val="en-US" w:eastAsia="zh-CN"/>
        </w:rPr>
        <w:t>umber</w:t>
      </w:r>
      <w:r w:rsidR="00F5073D">
        <w:rPr>
          <w:rFonts w:eastAsiaTheme="minorEastAsia"/>
          <w:b/>
          <w:bCs/>
          <w:lang w:val="en-US" w:eastAsia="zh-CN"/>
        </w:rPr>
        <w:t>.</w:t>
      </w:r>
      <w:r w:rsidRPr="004D11B4">
        <w:rPr>
          <w:rFonts w:eastAsiaTheme="minorEastAsia"/>
          <w:b/>
          <w:bCs/>
          <w:lang w:val="en-US" w:eastAsia="zh-CN"/>
        </w:rPr>
        <w:t xml:space="preserve"> </w:t>
      </w:r>
    </w:p>
    <w:p w14:paraId="45AE00F0" w14:textId="01FDACF3" w:rsidR="00D53D7C" w:rsidRDefault="00D53D7C" w:rsidP="00D53D7C">
      <w:pPr>
        <w:rPr>
          <w:b/>
          <w:lang w:val="en-US" w:eastAsia="ko-KR"/>
        </w:rPr>
      </w:pPr>
      <w:r w:rsidRPr="00245AC6">
        <w:rPr>
          <w:rFonts w:eastAsiaTheme="minorEastAsia"/>
          <w:b/>
          <w:lang w:val="en-US" w:eastAsia="zh-CN"/>
        </w:rPr>
        <w:t xml:space="preserve">Proposal </w:t>
      </w:r>
      <w:r w:rsidR="00AF742E">
        <w:rPr>
          <w:rFonts w:eastAsiaTheme="minorEastAsia"/>
          <w:b/>
          <w:lang w:val="en-US" w:eastAsia="zh-CN"/>
        </w:rPr>
        <w:t>2</w:t>
      </w:r>
      <w:r w:rsidRPr="00245AC6">
        <w:rPr>
          <w:rFonts w:eastAsiaTheme="minorEastAsia"/>
          <w:b/>
          <w:lang w:val="en-US" w:eastAsia="zh-CN"/>
        </w:rPr>
        <w:t xml:space="preserve">: </w:t>
      </w:r>
      <w:r w:rsidR="006F24EB">
        <w:rPr>
          <w:rFonts w:eastAsiaTheme="minorEastAsia"/>
          <w:b/>
          <w:lang w:val="en-US" w:eastAsia="zh-CN"/>
        </w:rPr>
        <w:t xml:space="preserve">The </w:t>
      </w:r>
      <w:r w:rsidR="00B80521">
        <w:rPr>
          <w:rFonts w:eastAsiaTheme="minorEastAsia"/>
          <w:b/>
          <w:lang w:val="en-US" w:eastAsia="zh-CN"/>
        </w:rPr>
        <w:t>P</w:t>
      </w:r>
      <w:r w:rsidR="002E47DE">
        <w:rPr>
          <w:rFonts w:eastAsiaTheme="minorEastAsia"/>
          <w:b/>
          <w:lang w:val="en-US" w:eastAsia="zh-CN"/>
        </w:rPr>
        <w:t xml:space="preserve">ort </w:t>
      </w:r>
      <w:r w:rsidR="00B80521">
        <w:rPr>
          <w:rFonts w:eastAsiaTheme="minorEastAsia"/>
          <w:b/>
          <w:lang w:val="en-US" w:eastAsia="zh-CN"/>
        </w:rPr>
        <w:t>N</w:t>
      </w:r>
      <w:r w:rsidR="002E47DE">
        <w:rPr>
          <w:rFonts w:eastAsiaTheme="minorEastAsia"/>
          <w:b/>
          <w:lang w:val="en-US" w:eastAsia="zh-CN"/>
        </w:rPr>
        <w:t>umber</w:t>
      </w:r>
      <w:r w:rsidR="00B80521">
        <w:rPr>
          <w:rFonts w:eastAsiaTheme="minorEastAsia"/>
          <w:b/>
          <w:lang w:val="en-US" w:eastAsia="zh-CN"/>
        </w:rPr>
        <w:t xml:space="preserve"> of UE side</w:t>
      </w:r>
      <w:r w:rsidR="00923991">
        <w:rPr>
          <w:rFonts w:eastAsiaTheme="minorEastAsia"/>
          <w:b/>
          <w:lang w:val="en-US" w:eastAsia="zh-CN"/>
        </w:rPr>
        <w:t xml:space="preserve"> (DS-TT)</w:t>
      </w:r>
      <w:r w:rsidR="00B80521">
        <w:rPr>
          <w:rFonts w:eastAsiaTheme="minorEastAsia"/>
          <w:b/>
          <w:lang w:val="en-US" w:eastAsia="zh-CN"/>
        </w:rPr>
        <w:t xml:space="preserve"> </w:t>
      </w:r>
      <w:r w:rsidR="001F67BB">
        <w:rPr>
          <w:rFonts w:eastAsiaTheme="minorEastAsia"/>
          <w:b/>
          <w:lang w:val="en-US" w:eastAsia="zh-CN"/>
        </w:rPr>
        <w:t>is</w:t>
      </w:r>
      <w:r w:rsidR="00B80521">
        <w:rPr>
          <w:rFonts w:eastAsiaTheme="minorEastAsia"/>
          <w:b/>
          <w:lang w:val="en-US" w:eastAsia="zh-CN"/>
        </w:rPr>
        <w:t xml:space="preserve"> allocated by </w:t>
      </w:r>
      <w:r w:rsidR="001F67BB">
        <w:rPr>
          <w:rFonts w:eastAsiaTheme="minorEastAsia"/>
          <w:b/>
          <w:lang w:val="en-US" w:eastAsia="zh-CN"/>
        </w:rPr>
        <w:t>UPF</w:t>
      </w:r>
      <w:r w:rsidR="0042040F">
        <w:rPr>
          <w:rFonts w:eastAsiaTheme="minorEastAsia"/>
          <w:b/>
          <w:lang w:val="en-US" w:eastAsia="zh-CN"/>
        </w:rPr>
        <w:t xml:space="preserve"> and provided via N4-Session based procedure</w:t>
      </w:r>
      <w:r w:rsidRPr="00245AC6">
        <w:rPr>
          <w:b/>
          <w:lang w:val="en-US" w:eastAsia="ko-KR"/>
        </w:rPr>
        <w:t xml:space="preserve">. </w:t>
      </w:r>
    </w:p>
    <w:p w14:paraId="671A59E7" w14:textId="22230B8D" w:rsidR="00AF742E" w:rsidRPr="004D11B4" w:rsidRDefault="00AF742E" w:rsidP="00AF742E">
      <w:pPr>
        <w:rPr>
          <w:rFonts w:eastAsiaTheme="minorEastAsia"/>
          <w:b/>
          <w:lang w:val="en-US" w:eastAsia="zh-CN"/>
        </w:rPr>
      </w:pPr>
      <w:r w:rsidRPr="004D11B4">
        <w:rPr>
          <w:rFonts w:eastAsiaTheme="minorEastAsia"/>
          <w:b/>
          <w:bCs/>
          <w:lang w:val="en-US" w:eastAsia="zh-CN"/>
        </w:rPr>
        <w:t>Proposal 3. SMF is required to maintain the Bridge Configuration information to bind the Bridge Ports with 5G parameters. SMF distribute</w:t>
      </w:r>
      <w:r w:rsidR="001F67BB">
        <w:rPr>
          <w:rFonts w:eastAsiaTheme="minorEastAsia"/>
          <w:b/>
          <w:bCs/>
          <w:lang w:val="en-US" w:eastAsia="zh-CN"/>
        </w:rPr>
        <w:t>s</w:t>
      </w:r>
      <w:r w:rsidRPr="004D11B4">
        <w:rPr>
          <w:rFonts w:eastAsiaTheme="minorEastAsia"/>
          <w:b/>
          <w:bCs/>
          <w:lang w:val="en-US" w:eastAsia="zh-CN"/>
        </w:rPr>
        <w:t xml:space="preserve"> the re</w:t>
      </w:r>
      <w:r w:rsidR="001F67BB">
        <w:rPr>
          <w:rFonts w:eastAsiaTheme="minorEastAsia"/>
          <w:b/>
          <w:bCs/>
          <w:lang w:val="en-US" w:eastAsia="zh-CN"/>
        </w:rPr>
        <w:t xml:space="preserve">levant </w:t>
      </w:r>
      <w:r w:rsidRPr="004D11B4">
        <w:rPr>
          <w:rFonts w:eastAsiaTheme="minorEastAsia"/>
          <w:b/>
          <w:bCs/>
          <w:lang w:val="en-US" w:eastAsia="zh-CN"/>
        </w:rPr>
        <w:t xml:space="preserve">information to other 5G NF (e.g. UE, </w:t>
      </w:r>
      <w:r w:rsidR="0042040F">
        <w:rPr>
          <w:rFonts w:eastAsiaTheme="minorEastAsia"/>
          <w:b/>
          <w:bCs/>
          <w:lang w:val="en-US" w:eastAsia="zh-CN"/>
        </w:rPr>
        <w:t xml:space="preserve">PCF, </w:t>
      </w:r>
      <w:r w:rsidRPr="004D11B4">
        <w:rPr>
          <w:rFonts w:eastAsiaTheme="minorEastAsia"/>
          <w:b/>
          <w:bCs/>
          <w:lang w:val="en-US" w:eastAsia="zh-CN"/>
        </w:rPr>
        <w:t>TSN AF)</w:t>
      </w:r>
    </w:p>
    <w:p w14:paraId="11E3346F" w14:textId="40A2E73C" w:rsidR="00AF742E" w:rsidRPr="00245AC6" w:rsidRDefault="00AF742E" w:rsidP="00AF742E">
      <w:pPr>
        <w:rPr>
          <w:b/>
          <w:lang w:val="en-US"/>
        </w:rPr>
      </w:pPr>
      <w:r w:rsidRPr="00FD4471">
        <w:rPr>
          <w:b/>
          <w:lang w:val="en-US"/>
        </w:rPr>
        <w:t xml:space="preserve">Proposal </w:t>
      </w:r>
      <w:r>
        <w:rPr>
          <w:b/>
          <w:lang w:val="en-US"/>
        </w:rPr>
        <w:t>4</w:t>
      </w:r>
      <w:r w:rsidRPr="00FD4471">
        <w:rPr>
          <w:b/>
          <w:lang w:val="en-US"/>
        </w:rPr>
        <w:t>:</w:t>
      </w:r>
      <w:r>
        <w:rPr>
          <w:b/>
          <w:lang w:val="en-US"/>
        </w:rPr>
        <w:t xml:space="preserve"> To enhance the PDU Session Establishment procedures for the delivery of Bridge Configuration information.</w:t>
      </w:r>
    </w:p>
    <w:p w14:paraId="49B92BD5" w14:textId="76BBE6E9" w:rsidR="000A1832" w:rsidRPr="000A1832" w:rsidRDefault="001F67BB" w:rsidP="000A1832">
      <w:pPr>
        <w:spacing w:beforeLines="50" w:before="120"/>
        <w:rPr>
          <w:rFonts w:eastAsiaTheme="minorEastAsia"/>
          <w:b/>
          <w:lang w:val="en-US" w:eastAsia="zh-CN"/>
        </w:rPr>
      </w:pPr>
      <w:r>
        <w:rPr>
          <w:rFonts w:eastAsiaTheme="minorEastAsia"/>
          <w:b/>
          <w:lang w:val="en-US" w:eastAsia="zh-CN"/>
        </w:rPr>
        <w:t xml:space="preserve"> </w:t>
      </w:r>
    </w:p>
    <w:bookmarkEnd w:id="11"/>
    <w:bookmarkEnd w:id="12"/>
    <w:p w14:paraId="404938B7" w14:textId="5F068FB2" w:rsidR="00395263" w:rsidRPr="00245AC6" w:rsidRDefault="00395263" w:rsidP="00D53D7C">
      <w:pPr>
        <w:rPr>
          <w:b/>
          <w:lang w:val="en-US" w:eastAsia="ko-KR"/>
        </w:rPr>
      </w:pPr>
    </w:p>
    <w:p w14:paraId="2F0AF8EB" w14:textId="77777777" w:rsidR="00CE4C8B" w:rsidRPr="00245AC6" w:rsidRDefault="00CE4C8B" w:rsidP="00CE4C8B">
      <w:pPr>
        <w:rPr>
          <w:lang w:val="en-US"/>
        </w:rPr>
      </w:pPr>
    </w:p>
    <w:p w14:paraId="3A1CB1AF" w14:textId="77777777" w:rsidR="00CF5CDE" w:rsidRPr="00245AC6" w:rsidRDefault="00CF5CDE" w:rsidP="00FA43B1">
      <w:pPr>
        <w:keepLines/>
        <w:ind w:left="1702" w:hanging="1418"/>
        <w:rPr>
          <w:rFonts w:eastAsia="Times New Roman"/>
          <w:lang w:val="en-US" w:eastAsia="en-US"/>
        </w:rPr>
      </w:pPr>
    </w:p>
    <w:p w14:paraId="79D969ED" w14:textId="77777777" w:rsidR="00CF5CDE" w:rsidRPr="00245AC6" w:rsidRDefault="00CF5CDE" w:rsidP="00FA43B1">
      <w:pPr>
        <w:keepLines/>
        <w:ind w:left="1702" w:hanging="1418"/>
        <w:rPr>
          <w:rFonts w:eastAsia="Times New Roman"/>
          <w:lang w:val="en-US" w:eastAsia="en-US"/>
        </w:rPr>
      </w:pPr>
    </w:p>
    <w:p w14:paraId="24C1A3C2" w14:textId="77777777" w:rsidR="000F32EF" w:rsidRPr="00245AC6" w:rsidRDefault="000F32EF" w:rsidP="00FA43B1">
      <w:pPr>
        <w:rPr>
          <w:rFonts w:eastAsia="MS Mincho"/>
          <w:lang w:val="en-US"/>
        </w:rPr>
      </w:pPr>
    </w:p>
    <w:sectPr w:rsidR="000F32EF" w:rsidRPr="00245AC6" w:rsidSect="00E56993">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D7FAD" w14:textId="77777777" w:rsidR="006A224D" w:rsidRDefault="006A224D">
      <w:r>
        <w:separator/>
      </w:r>
    </w:p>
    <w:p w14:paraId="0E18038A" w14:textId="77777777" w:rsidR="006A224D" w:rsidRDefault="006A224D"/>
  </w:endnote>
  <w:endnote w:type="continuationSeparator" w:id="0">
    <w:p w14:paraId="7556AC56" w14:textId="77777777" w:rsidR="006A224D" w:rsidRDefault="006A224D">
      <w:r>
        <w:continuationSeparator/>
      </w:r>
    </w:p>
    <w:p w14:paraId="191E61FF" w14:textId="77777777" w:rsidR="006A224D" w:rsidRDefault="006A224D"/>
  </w:endnote>
  <w:endnote w:type="continuationNotice" w:id="1">
    <w:p w14:paraId="108F978A" w14:textId="77777777" w:rsidR="006A224D" w:rsidRDefault="006A22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97BDE"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2681CDA4"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BAC5D2"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01FCAE" w14:textId="77777777" w:rsidR="006A224D" w:rsidRDefault="006A224D">
      <w:r>
        <w:separator/>
      </w:r>
    </w:p>
    <w:p w14:paraId="7B4754E5" w14:textId="77777777" w:rsidR="006A224D" w:rsidRDefault="006A224D"/>
  </w:footnote>
  <w:footnote w:type="continuationSeparator" w:id="0">
    <w:p w14:paraId="1F4D9CE0" w14:textId="77777777" w:rsidR="006A224D" w:rsidRDefault="006A224D">
      <w:r>
        <w:continuationSeparator/>
      </w:r>
    </w:p>
    <w:p w14:paraId="7F880707" w14:textId="77777777" w:rsidR="006A224D" w:rsidRDefault="006A224D"/>
  </w:footnote>
  <w:footnote w:type="continuationNotice" w:id="1">
    <w:p w14:paraId="4A7209D3" w14:textId="77777777" w:rsidR="006A224D" w:rsidRDefault="006A22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74A49" w14:textId="77777777" w:rsidR="00035765" w:rsidRDefault="00035765"/>
  <w:p w14:paraId="03999C2E"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774B9"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0E45CD9A"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26ED521B"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8B3C4C"/>
    <w:multiLevelType w:val="hybridMultilevel"/>
    <w:tmpl w:val="CB5037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5"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7"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9" w15:restartNumberingAfterBreak="0">
    <w:nsid w:val="1B583D0D"/>
    <w:multiLevelType w:val="hybridMultilevel"/>
    <w:tmpl w:val="D82EF1C8"/>
    <w:lvl w:ilvl="0" w:tplc="415848CC">
      <w:start w:val="1"/>
      <w:numFmt w:val="bullet"/>
      <w:lvlText w:val=""/>
      <w:lvlJc w:val="left"/>
      <w:pPr>
        <w:tabs>
          <w:tab w:val="num" w:pos="720"/>
        </w:tabs>
        <w:ind w:left="720" w:hanging="360"/>
      </w:pPr>
      <w:rPr>
        <w:rFonts w:ascii="Wingdings" w:hAnsi="Wingdings" w:hint="default"/>
      </w:rPr>
    </w:lvl>
    <w:lvl w:ilvl="1" w:tplc="502866DE" w:tentative="1">
      <w:start w:val="1"/>
      <w:numFmt w:val="bullet"/>
      <w:lvlText w:val=""/>
      <w:lvlJc w:val="left"/>
      <w:pPr>
        <w:tabs>
          <w:tab w:val="num" w:pos="1440"/>
        </w:tabs>
        <w:ind w:left="1440" w:hanging="360"/>
      </w:pPr>
      <w:rPr>
        <w:rFonts w:ascii="Wingdings" w:hAnsi="Wingdings" w:hint="default"/>
      </w:rPr>
    </w:lvl>
    <w:lvl w:ilvl="2" w:tplc="D6EE2816" w:tentative="1">
      <w:start w:val="1"/>
      <w:numFmt w:val="bullet"/>
      <w:lvlText w:val=""/>
      <w:lvlJc w:val="left"/>
      <w:pPr>
        <w:tabs>
          <w:tab w:val="num" w:pos="2160"/>
        </w:tabs>
        <w:ind w:left="2160" w:hanging="360"/>
      </w:pPr>
      <w:rPr>
        <w:rFonts w:ascii="Wingdings" w:hAnsi="Wingdings" w:hint="default"/>
      </w:rPr>
    </w:lvl>
    <w:lvl w:ilvl="3" w:tplc="25A45188" w:tentative="1">
      <w:start w:val="1"/>
      <w:numFmt w:val="bullet"/>
      <w:lvlText w:val=""/>
      <w:lvlJc w:val="left"/>
      <w:pPr>
        <w:tabs>
          <w:tab w:val="num" w:pos="2880"/>
        </w:tabs>
        <w:ind w:left="2880" w:hanging="360"/>
      </w:pPr>
      <w:rPr>
        <w:rFonts w:ascii="Wingdings" w:hAnsi="Wingdings" w:hint="default"/>
      </w:rPr>
    </w:lvl>
    <w:lvl w:ilvl="4" w:tplc="3D380A78" w:tentative="1">
      <w:start w:val="1"/>
      <w:numFmt w:val="bullet"/>
      <w:lvlText w:val=""/>
      <w:lvlJc w:val="left"/>
      <w:pPr>
        <w:tabs>
          <w:tab w:val="num" w:pos="3600"/>
        </w:tabs>
        <w:ind w:left="3600" w:hanging="360"/>
      </w:pPr>
      <w:rPr>
        <w:rFonts w:ascii="Wingdings" w:hAnsi="Wingdings" w:hint="default"/>
      </w:rPr>
    </w:lvl>
    <w:lvl w:ilvl="5" w:tplc="E808FE40" w:tentative="1">
      <w:start w:val="1"/>
      <w:numFmt w:val="bullet"/>
      <w:lvlText w:val=""/>
      <w:lvlJc w:val="left"/>
      <w:pPr>
        <w:tabs>
          <w:tab w:val="num" w:pos="4320"/>
        </w:tabs>
        <w:ind w:left="4320" w:hanging="360"/>
      </w:pPr>
      <w:rPr>
        <w:rFonts w:ascii="Wingdings" w:hAnsi="Wingdings" w:hint="default"/>
      </w:rPr>
    </w:lvl>
    <w:lvl w:ilvl="6" w:tplc="6876CC46" w:tentative="1">
      <w:start w:val="1"/>
      <w:numFmt w:val="bullet"/>
      <w:lvlText w:val=""/>
      <w:lvlJc w:val="left"/>
      <w:pPr>
        <w:tabs>
          <w:tab w:val="num" w:pos="5040"/>
        </w:tabs>
        <w:ind w:left="5040" w:hanging="360"/>
      </w:pPr>
      <w:rPr>
        <w:rFonts w:ascii="Wingdings" w:hAnsi="Wingdings" w:hint="default"/>
      </w:rPr>
    </w:lvl>
    <w:lvl w:ilvl="7" w:tplc="3C2608C4" w:tentative="1">
      <w:start w:val="1"/>
      <w:numFmt w:val="bullet"/>
      <w:lvlText w:val=""/>
      <w:lvlJc w:val="left"/>
      <w:pPr>
        <w:tabs>
          <w:tab w:val="num" w:pos="5760"/>
        </w:tabs>
        <w:ind w:left="5760" w:hanging="360"/>
      </w:pPr>
      <w:rPr>
        <w:rFonts w:ascii="Wingdings" w:hAnsi="Wingdings" w:hint="default"/>
      </w:rPr>
    </w:lvl>
    <w:lvl w:ilvl="8" w:tplc="BBE6F83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CA2B40"/>
    <w:multiLevelType w:val="hybridMultilevel"/>
    <w:tmpl w:val="C49412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2"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A4D0C99"/>
    <w:multiLevelType w:val="hybridMultilevel"/>
    <w:tmpl w:val="DEF871A4"/>
    <w:lvl w:ilvl="0" w:tplc="2D6E2B7E">
      <w:start w:val="1"/>
      <w:numFmt w:val="decimal"/>
      <w:lvlText w:val="%1."/>
      <w:lvlJc w:val="left"/>
      <w:pPr>
        <w:tabs>
          <w:tab w:val="num" w:pos="720"/>
        </w:tabs>
        <w:ind w:left="720" w:hanging="360"/>
      </w:pPr>
    </w:lvl>
    <w:lvl w:ilvl="1" w:tplc="FE50EE16" w:tentative="1">
      <w:start w:val="1"/>
      <w:numFmt w:val="decimal"/>
      <w:lvlText w:val="%2."/>
      <w:lvlJc w:val="left"/>
      <w:pPr>
        <w:tabs>
          <w:tab w:val="num" w:pos="1440"/>
        </w:tabs>
        <w:ind w:left="1440" w:hanging="360"/>
      </w:pPr>
    </w:lvl>
    <w:lvl w:ilvl="2" w:tplc="7CEAB350" w:tentative="1">
      <w:start w:val="1"/>
      <w:numFmt w:val="decimal"/>
      <w:lvlText w:val="%3."/>
      <w:lvlJc w:val="left"/>
      <w:pPr>
        <w:tabs>
          <w:tab w:val="num" w:pos="2160"/>
        </w:tabs>
        <w:ind w:left="2160" w:hanging="360"/>
      </w:pPr>
    </w:lvl>
    <w:lvl w:ilvl="3" w:tplc="77BCDC68" w:tentative="1">
      <w:start w:val="1"/>
      <w:numFmt w:val="decimal"/>
      <w:lvlText w:val="%4."/>
      <w:lvlJc w:val="left"/>
      <w:pPr>
        <w:tabs>
          <w:tab w:val="num" w:pos="2880"/>
        </w:tabs>
        <w:ind w:left="2880" w:hanging="360"/>
      </w:pPr>
    </w:lvl>
    <w:lvl w:ilvl="4" w:tplc="3E3CEEB2" w:tentative="1">
      <w:start w:val="1"/>
      <w:numFmt w:val="decimal"/>
      <w:lvlText w:val="%5."/>
      <w:lvlJc w:val="left"/>
      <w:pPr>
        <w:tabs>
          <w:tab w:val="num" w:pos="3600"/>
        </w:tabs>
        <w:ind w:left="3600" w:hanging="360"/>
      </w:pPr>
    </w:lvl>
    <w:lvl w:ilvl="5" w:tplc="C0FE5276" w:tentative="1">
      <w:start w:val="1"/>
      <w:numFmt w:val="decimal"/>
      <w:lvlText w:val="%6."/>
      <w:lvlJc w:val="left"/>
      <w:pPr>
        <w:tabs>
          <w:tab w:val="num" w:pos="4320"/>
        </w:tabs>
        <w:ind w:left="4320" w:hanging="360"/>
      </w:pPr>
    </w:lvl>
    <w:lvl w:ilvl="6" w:tplc="FD765E18" w:tentative="1">
      <w:start w:val="1"/>
      <w:numFmt w:val="decimal"/>
      <w:lvlText w:val="%7."/>
      <w:lvlJc w:val="left"/>
      <w:pPr>
        <w:tabs>
          <w:tab w:val="num" w:pos="5040"/>
        </w:tabs>
        <w:ind w:left="5040" w:hanging="360"/>
      </w:pPr>
    </w:lvl>
    <w:lvl w:ilvl="7" w:tplc="1518BAA6" w:tentative="1">
      <w:start w:val="1"/>
      <w:numFmt w:val="decimal"/>
      <w:lvlText w:val="%8."/>
      <w:lvlJc w:val="left"/>
      <w:pPr>
        <w:tabs>
          <w:tab w:val="num" w:pos="5760"/>
        </w:tabs>
        <w:ind w:left="5760" w:hanging="360"/>
      </w:pPr>
    </w:lvl>
    <w:lvl w:ilvl="8" w:tplc="229AD65A" w:tentative="1">
      <w:start w:val="1"/>
      <w:numFmt w:val="decimal"/>
      <w:lvlText w:val="%9."/>
      <w:lvlJc w:val="left"/>
      <w:pPr>
        <w:tabs>
          <w:tab w:val="num" w:pos="6480"/>
        </w:tabs>
        <w:ind w:left="6480" w:hanging="360"/>
      </w:pPr>
    </w:lvl>
  </w:abstractNum>
  <w:abstractNum w:abstractNumId="14" w15:restartNumberingAfterBreak="0">
    <w:nsid w:val="2D1A6A2B"/>
    <w:multiLevelType w:val="hybridMultilevel"/>
    <w:tmpl w:val="52C4B84A"/>
    <w:lvl w:ilvl="0" w:tplc="CD4089C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8"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9"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78C3973"/>
    <w:multiLevelType w:val="hybridMultilevel"/>
    <w:tmpl w:val="E782F652"/>
    <w:lvl w:ilvl="0" w:tplc="04090017">
      <w:start w:val="1"/>
      <w:numFmt w:val="lowerLetter"/>
      <w:lvlText w:val="%1)"/>
      <w:lvlJc w:val="left"/>
      <w:pPr>
        <w:ind w:left="720" w:hanging="360"/>
      </w:pPr>
      <w:rPr>
        <w:rFonts w:hint="default"/>
      </w:rPr>
    </w:lvl>
    <w:lvl w:ilvl="1" w:tplc="53DC790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5" w15:restartNumberingAfterBreak="0">
    <w:nsid w:val="45AE704A"/>
    <w:multiLevelType w:val="hybridMultilevel"/>
    <w:tmpl w:val="2534C4EA"/>
    <w:lvl w:ilvl="0" w:tplc="E0863A04">
      <w:start w:val="1"/>
      <w:numFmt w:val="bullet"/>
      <w:lvlText w:val="—"/>
      <w:lvlJc w:val="left"/>
      <w:pPr>
        <w:tabs>
          <w:tab w:val="num" w:pos="720"/>
        </w:tabs>
        <w:ind w:left="720" w:hanging="360"/>
      </w:pPr>
      <w:rPr>
        <w:rFonts w:ascii="Ericsson Hilda Light" w:hAnsi="Ericsson Hilda Light" w:hint="default"/>
      </w:rPr>
    </w:lvl>
    <w:lvl w:ilvl="1" w:tplc="37840EA2">
      <w:start w:val="121"/>
      <w:numFmt w:val="bullet"/>
      <w:lvlText w:val="—"/>
      <w:lvlJc w:val="left"/>
      <w:pPr>
        <w:tabs>
          <w:tab w:val="num" w:pos="1440"/>
        </w:tabs>
        <w:ind w:left="1440" w:hanging="360"/>
      </w:pPr>
      <w:rPr>
        <w:rFonts w:ascii="Ericsson Hilda Light" w:hAnsi="Ericsson Hilda Light" w:hint="default"/>
      </w:rPr>
    </w:lvl>
    <w:lvl w:ilvl="2" w:tplc="B9604E6E" w:tentative="1">
      <w:start w:val="1"/>
      <w:numFmt w:val="bullet"/>
      <w:lvlText w:val="—"/>
      <w:lvlJc w:val="left"/>
      <w:pPr>
        <w:tabs>
          <w:tab w:val="num" w:pos="2160"/>
        </w:tabs>
        <w:ind w:left="2160" w:hanging="360"/>
      </w:pPr>
      <w:rPr>
        <w:rFonts w:ascii="Ericsson Hilda Light" w:hAnsi="Ericsson Hilda Light" w:hint="default"/>
      </w:rPr>
    </w:lvl>
    <w:lvl w:ilvl="3" w:tplc="30965AFE" w:tentative="1">
      <w:start w:val="1"/>
      <w:numFmt w:val="bullet"/>
      <w:lvlText w:val="—"/>
      <w:lvlJc w:val="left"/>
      <w:pPr>
        <w:tabs>
          <w:tab w:val="num" w:pos="2880"/>
        </w:tabs>
        <w:ind w:left="2880" w:hanging="360"/>
      </w:pPr>
      <w:rPr>
        <w:rFonts w:ascii="Ericsson Hilda Light" w:hAnsi="Ericsson Hilda Light" w:hint="default"/>
      </w:rPr>
    </w:lvl>
    <w:lvl w:ilvl="4" w:tplc="23722558" w:tentative="1">
      <w:start w:val="1"/>
      <w:numFmt w:val="bullet"/>
      <w:lvlText w:val="—"/>
      <w:lvlJc w:val="left"/>
      <w:pPr>
        <w:tabs>
          <w:tab w:val="num" w:pos="3600"/>
        </w:tabs>
        <w:ind w:left="3600" w:hanging="360"/>
      </w:pPr>
      <w:rPr>
        <w:rFonts w:ascii="Ericsson Hilda Light" w:hAnsi="Ericsson Hilda Light" w:hint="default"/>
      </w:rPr>
    </w:lvl>
    <w:lvl w:ilvl="5" w:tplc="E3E434EE" w:tentative="1">
      <w:start w:val="1"/>
      <w:numFmt w:val="bullet"/>
      <w:lvlText w:val="—"/>
      <w:lvlJc w:val="left"/>
      <w:pPr>
        <w:tabs>
          <w:tab w:val="num" w:pos="4320"/>
        </w:tabs>
        <w:ind w:left="4320" w:hanging="360"/>
      </w:pPr>
      <w:rPr>
        <w:rFonts w:ascii="Ericsson Hilda Light" w:hAnsi="Ericsson Hilda Light" w:hint="default"/>
      </w:rPr>
    </w:lvl>
    <w:lvl w:ilvl="6" w:tplc="F760BB50" w:tentative="1">
      <w:start w:val="1"/>
      <w:numFmt w:val="bullet"/>
      <w:lvlText w:val="—"/>
      <w:lvlJc w:val="left"/>
      <w:pPr>
        <w:tabs>
          <w:tab w:val="num" w:pos="5040"/>
        </w:tabs>
        <w:ind w:left="5040" w:hanging="360"/>
      </w:pPr>
      <w:rPr>
        <w:rFonts w:ascii="Ericsson Hilda Light" w:hAnsi="Ericsson Hilda Light" w:hint="default"/>
      </w:rPr>
    </w:lvl>
    <w:lvl w:ilvl="7" w:tplc="8EB07D20" w:tentative="1">
      <w:start w:val="1"/>
      <w:numFmt w:val="bullet"/>
      <w:lvlText w:val="—"/>
      <w:lvlJc w:val="left"/>
      <w:pPr>
        <w:tabs>
          <w:tab w:val="num" w:pos="5760"/>
        </w:tabs>
        <w:ind w:left="5760" w:hanging="360"/>
      </w:pPr>
      <w:rPr>
        <w:rFonts w:ascii="Ericsson Hilda Light" w:hAnsi="Ericsson Hilda Light" w:hint="default"/>
      </w:rPr>
    </w:lvl>
    <w:lvl w:ilvl="8" w:tplc="DCDC6BB8" w:tentative="1">
      <w:start w:val="1"/>
      <w:numFmt w:val="bullet"/>
      <w:lvlText w:val="—"/>
      <w:lvlJc w:val="left"/>
      <w:pPr>
        <w:tabs>
          <w:tab w:val="num" w:pos="6480"/>
        </w:tabs>
        <w:ind w:left="6480" w:hanging="360"/>
      </w:pPr>
      <w:rPr>
        <w:rFonts w:ascii="Ericsson Hilda Light" w:hAnsi="Ericsson Hilda Light" w:hint="default"/>
      </w:rPr>
    </w:lvl>
  </w:abstractNum>
  <w:abstractNum w:abstractNumId="26"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7"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28"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9"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4" w15:restartNumberingAfterBreak="0">
    <w:nsid w:val="59D515AA"/>
    <w:multiLevelType w:val="hybridMultilevel"/>
    <w:tmpl w:val="CB5037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6"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7"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4E30803"/>
    <w:multiLevelType w:val="hybridMultilevel"/>
    <w:tmpl w:val="FF888F1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30"/>
  </w:num>
  <w:num w:numId="2">
    <w:abstractNumId w:val="7"/>
  </w:num>
  <w:num w:numId="3">
    <w:abstractNumId w:val="32"/>
  </w:num>
  <w:num w:numId="4">
    <w:abstractNumId w:val="39"/>
  </w:num>
  <w:num w:numId="5">
    <w:abstractNumId w:val="24"/>
  </w:num>
  <w:num w:numId="6">
    <w:abstractNumId w:val="38"/>
  </w:num>
  <w:num w:numId="7">
    <w:abstractNumId w:val="4"/>
  </w:num>
  <w:num w:numId="8">
    <w:abstractNumId w:val="8"/>
  </w:num>
  <w:num w:numId="9">
    <w:abstractNumId w:val="11"/>
  </w:num>
  <w:num w:numId="10">
    <w:abstractNumId w:val="26"/>
  </w:num>
  <w:num w:numId="11">
    <w:abstractNumId w:val="31"/>
  </w:num>
  <w:num w:numId="12">
    <w:abstractNumId w:val="37"/>
  </w:num>
  <w:num w:numId="13">
    <w:abstractNumId w:val="0"/>
  </w:num>
  <w:num w:numId="14">
    <w:abstractNumId w:val="18"/>
  </w:num>
  <w:num w:numId="15">
    <w:abstractNumId w:val="35"/>
  </w:num>
  <w:num w:numId="16">
    <w:abstractNumId w:val="16"/>
  </w:num>
  <w:num w:numId="17">
    <w:abstractNumId w:val="21"/>
  </w:num>
  <w:num w:numId="18">
    <w:abstractNumId w:val="3"/>
  </w:num>
  <w:num w:numId="19">
    <w:abstractNumId w:val="19"/>
  </w:num>
  <w:num w:numId="20">
    <w:abstractNumId w:val="5"/>
  </w:num>
  <w:num w:numId="21">
    <w:abstractNumId w:val="15"/>
  </w:num>
  <w:num w:numId="22">
    <w:abstractNumId w:val="6"/>
  </w:num>
  <w:num w:numId="23">
    <w:abstractNumId w:val="29"/>
  </w:num>
  <w:num w:numId="24">
    <w:abstractNumId w:val="36"/>
  </w:num>
  <w:num w:numId="25">
    <w:abstractNumId w:val="33"/>
  </w:num>
  <w:num w:numId="26">
    <w:abstractNumId w:val="23"/>
  </w:num>
  <w:num w:numId="27">
    <w:abstractNumId w:val="12"/>
  </w:num>
  <w:num w:numId="28">
    <w:abstractNumId w:val="17"/>
  </w:num>
  <w:num w:numId="29">
    <w:abstractNumId w:val="22"/>
  </w:num>
  <w:num w:numId="30">
    <w:abstractNumId w:val="1"/>
  </w:num>
  <w:num w:numId="31">
    <w:abstractNumId w:val="28"/>
  </w:num>
  <w:num w:numId="32">
    <w:abstractNumId w:val="27"/>
  </w:num>
  <w:num w:numId="33">
    <w:abstractNumId w:val="40"/>
  </w:num>
  <w:num w:numId="34">
    <w:abstractNumId w:val="25"/>
  </w:num>
  <w:num w:numId="35">
    <w:abstractNumId w:val="10"/>
  </w:num>
  <w:num w:numId="36">
    <w:abstractNumId w:val="20"/>
  </w:num>
  <w:num w:numId="37">
    <w:abstractNumId w:val="2"/>
  </w:num>
  <w:num w:numId="38">
    <w:abstractNumId w:val="34"/>
  </w:num>
  <w:num w:numId="39">
    <w:abstractNumId w:val="13"/>
  </w:num>
  <w:num w:numId="40">
    <w:abstractNumId w:val="14"/>
  </w:num>
  <w:num w:numId="41">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40A"/>
    <w:rsid w:val="000004C5"/>
    <w:rsid w:val="00000861"/>
    <w:rsid w:val="00000982"/>
    <w:rsid w:val="00000A30"/>
    <w:rsid w:val="00000EFD"/>
    <w:rsid w:val="00001314"/>
    <w:rsid w:val="000014F0"/>
    <w:rsid w:val="00001910"/>
    <w:rsid w:val="00001E92"/>
    <w:rsid w:val="000022DB"/>
    <w:rsid w:val="00002532"/>
    <w:rsid w:val="00002552"/>
    <w:rsid w:val="000025D2"/>
    <w:rsid w:val="00002840"/>
    <w:rsid w:val="00002B45"/>
    <w:rsid w:val="00003815"/>
    <w:rsid w:val="0000389D"/>
    <w:rsid w:val="00004CD0"/>
    <w:rsid w:val="0000628F"/>
    <w:rsid w:val="00006583"/>
    <w:rsid w:val="0000727A"/>
    <w:rsid w:val="0000737D"/>
    <w:rsid w:val="000076E4"/>
    <w:rsid w:val="00007837"/>
    <w:rsid w:val="000116E6"/>
    <w:rsid w:val="00011835"/>
    <w:rsid w:val="00012260"/>
    <w:rsid w:val="00012494"/>
    <w:rsid w:val="000124A7"/>
    <w:rsid w:val="00014030"/>
    <w:rsid w:val="0001421C"/>
    <w:rsid w:val="00014A67"/>
    <w:rsid w:val="00014CC7"/>
    <w:rsid w:val="000151B8"/>
    <w:rsid w:val="00015622"/>
    <w:rsid w:val="00015E5E"/>
    <w:rsid w:val="00016A5D"/>
    <w:rsid w:val="00016A71"/>
    <w:rsid w:val="00020242"/>
    <w:rsid w:val="00020CA5"/>
    <w:rsid w:val="000222BA"/>
    <w:rsid w:val="00022507"/>
    <w:rsid w:val="00022BA7"/>
    <w:rsid w:val="00023686"/>
    <w:rsid w:val="00024555"/>
    <w:rsid w:val="00024696"/>
    <w:rsid w:val="00025179"/>
    <w:rsid w:val="00025634"/>
    <w:rsid w:val="00027C08"/>
    <w:rsid w:val="00030091"/>
    <w:rsid w:val="0003096B"/>
    <w:rsid w:val="00030C44"/>
    <w:rsid w:val="00030C62"/>
    <w:rsid w:val="00030DD1"/>
    <w:rsid w:val="00031D5C"/>
    <w:rsid w:val="000323EB"/>
    <w:rsid w:val="00032526"/>
    <w:rsid w:val="00032A05"/>
    <w:rsid w:val="00033AB5"/>
    <w:rsid w:val="00034D84"/>
    <w:rsid w:val="00034F44"/>
    <w:rsid w:val="00035765"/>
    <w:rsid w:val="00035BCE"/>
    <w:rsid w:val="00035C44"/>
    <w:rsid w:val="000375A9"/>
    <w:rsid w:val="000379B1"/>
    <w:rsid w:val="00037A07"/>
    <w:rsid w:val="00037DA4"/>
    <w:rsid w:val="0004203C"/>
    <w:rsid w:val="00042987"/>
    <w:rsid w:val="00042C6A"/>
    <w:rsid w:val="00042F30"/>
    <w:rsid w:val="00043075"/>
    <w:rsid w:val="00043080"/>
    <w:rsid w:val="00043A7A"/>
    <w:rsid w:val="00043C99"/>
    <w:rsid w:val="00044236"/>
    <w:rsid w:val="00044EC4"/>
    <w:rsid w:val="00045BF5"/>
    <w:rsid w:val="000469FE"/>
    <w:rsid w:val="00046C14"/>
    <w:rsid w:val="00047DD4"/>
    <w:rsid w:val="000502EA"/>
    <w:rsid w:val="000505B9"/>
    <w:rsid w:val="0005084C"/>
    <w:rsid w:val="00050C53"/>
    <w:rsid w:val="00050C99"/>
    <w:rsid w:val="00051B20"/>
    <w:rsid w:val="00053664"/>
    <w:rsid w:val="00053806"/>
    <w:rsid w:val="00054418"/>
    <w:rsid w:val="00054A79"/>
    <w:rsid w:val="0005504C"/>
    <w:rsid w:val="000550C3"/>
    <w:rsid w:val="000567B9"/>
    <w:rsid w:val="00056C65"/>
    <w:rsid w:val="0005758B"/>
    <w:rsid w:val="00060154"/>
    <w:rsid w:val="000601C7"/>
    <w:rsid w:val="00060FDA"/>
    <w:rsid w:val="0006188C"/>
    <w:rsid w:val="00061A4C"/>
    <w:rsid w:val="00062D8F"/>
    <w:rsid w:val="00063C99"/>
    <w:rsid w:val="00064E8A"/>
    <w:rsid w:val="00065060"/>
    <w:rsid w:val="00066203"/>
    <w:rsid w:val="0006634E"/>
    <w:rsid w:val="00066C63"/>
    <w:rsid w:val="000671C2"/>
    <w:rsid w:val="00067D98"/>
    <w:rsid w:val="00071019"/>
    <w:rsid w:val="00071AB3"/>
    <w:rsid w:val="000724EC"/>
    <w:rsid w:val="000726B7"/>
    <w:rsid w:val="000729D6"/>
    <w:rsid w:val="00073E5C"/>
    <w:rsid w:val="000740F4"/>
    <w:rsid w:val="000744EB"/>
    <w:rsid w:val="000749E8"/>
    <w:rsid w:val="00074A57"/>
    <w:rsid w:val="00074EAB"/>
    <w:rsid w:val="00074EEA"/>
    <w:rsid w:val="00075186"/>
    <w:rsid w:val="00075A4A"/>
    <w:rsid w:val="00075BD9"/>
    <w:rsid w:val="00075D6A"/>
    <w:rsid w:val="0007619C"/>
    <w:rsid w:val="00076740"/>
    <w:rsid w:val="00076F3E"/>
    <w:rsid w:val="00077879"/>
    <w:rsid w:val="00077D47"/>
    <w:rsid w:val="000803EE"/>
    <w:rsid w:val="00081A77"/>
    <w:rsid w:val="00081F0B"/>
    <w:rsid w:val="00082A40"/>
    <w:rsid w:val="00084109"/>
    <w:rsid w:val="00084314"/>
    <w:rsid w:val="000850FC"/>
    <w:rsid w:val="00085527"/>
    <w:rsid w:val="00085568"/>
    <w:rsid w:val="00085D17"/>
    <w:rsid w:val="00090420"/>
    <w:rsid w:val="0009131D"/>
    <w:rsid w:val="00091B1A"/>
    <w:rsid w:val="000925C6"/>
    <w:rsid w:val="0009448C"/>
    <w:rsid w:val="00094DC6"/>
    <w:rsid w:val="00095394"/>
    <w:rsid w:val="00095AAB"/>
    <w:rsid w:val="00095F00"/>
    <w:rsid w:val="0009654B"/>
    <w:rsid w:val="0009670F"/>
    <w:rsid w:val="000A009E"/>
    <w:rsid w:val="000A0313"/>
    <w:rsid w:val="000A09F9"/>
    <w:rsid w:val="000A10C8"/>
    <w:rsid w:val="000A17FA"/>
    <w:rsid w:val="000A1832"/>
    <w:rsid w:val="000A1D59"/>
    <w:rsid w:val="000A20FB"/>
    <w:rsid w:val="000A3EED"/>
    <w:rsid w:val="000A3F3D"/>
    <w:rsid w:val="000A45BF"/>
    <w:rsid w:val="000A5BFF"/>
    <w:rsid w:val="000A5E44"/>
    <w:rsid w:val="000A60A4"/>
    <w:rsid w:val="000A6A0A"/>
    <w:rsid w:val="000B0B97"/>
    <w:rsid w:val="000B132E"/>
    <w:rsid w:val="000B1484"/>
    <w:rsid w:val="000B1B0D"/>
    <w:rsid w:val="000B1F47"/>
    <w:rsid w:val="000B1F54"/>
    <w:rsid w:val="000B231C"/>
    <w:rsid w:val="000B2409"/>
    <w:rsid w:val="000B279F"/>
    <w:rsid w:val="000B3366"/>
    <w:rsid w:val="000B3869"/>
    <w:rsid w:val="000B3C9C"/>
    <w:rsid w:val="000B436A"/>
    <w:rsid w:val="000B50E3"/>
    <w:rsid w:val="000B57D3"/>
    <w:rsid w:val="000B6A48"/>
    <w:rsid w:val="000B6B1D"/>
    <w:rsid w:val="000B6DD6"/>
    <w:rsid w:val="000B7507"/>
    <w:rsid w:val="000B7C5B"/>
    <w:rsid w:val="000B7DE0"/>
    <w:rsid w:val="000C1D4D"/>
    <w:rsid w:val="000C1D4F"/>
    <w:rsid w:val="000C23B2"/>
    <w:rsid w:val="000C2C3F"/>
    <w:rsid w:val="000C323E"/>
    <w:rsid w:val="000C38F0"/>
    <w:rsid w:val="000C3D2A"/>
    <w:rsid w:val="000C4334"/>
    <w:rsid w:val="000C5191"/>
    <w:rsid w:val="000C5EA8"/>
    <w:rsid w:val="000C5F6D"/>
    <w:rsid w:val="000C6910"/>
    <w:rsid w:val="000C750F"/>
    <w:rsid w:val="000C7588"/>
    <w:rsid w:val="000D0131"/>
    <w:rsid w:val="000D17D8"/>
    <w:rsid w:val="000D1D72"/>
    <w:rsid w:val="000D2091"/>
    <w:rsid w:val="000D3466"/>
    <w:rsid w:val="000D3DE5"/>
    <w:rsid w:val="000D484F"/>
    <w:rsid w:val="000D4B4E"/>
    <w:rsid w:val="000D4D3A"/>
    <w:rsid w:val="000D4E79"/>
    <w:rsid w:val="000D4FC1"/>
    <w:rsid w:val="000D5603"/>
    <w:rsid w:val="000D59B6"/>
    <w:rsid w:val="000D59E7"/>
    <w:rsid w:val="000D6D20"/>
    <w:rsid w:val="000D70B0"/>
    <w:rsid w:val="000D783B"/>
    <w:rsid w:val="000D7B1B"/>
    <w:rsid w:val="000E015C"/>
    <w:rsid w:val="000E017A"/>
    <w:rsid w:val="000E0505"/>
    <w:rsid w:val="000E0C73"/>
    <w:rsid w:val="000E106F"/>
    <w:rsid w:val="000E171E"/>
    <w:rsid w:val="000E19B4"/>
    <w:rsid w:val="000E20EC"/>
    <w:rsid w:val="000E2999"/>
    <w:rsid w:val="000E31E7"/>
    <w:rsid w:val="000E33BE"/>
    <w:rsid w:val="000E3E12"/>
    <w:rsid w:val="000E4A85"/>
    <w:rsid w:val="000E4B53"/>
    <w:rsid w:val="000E50A8"/>
    <w:rsid w:val="000E53AF"/>
    <w:rsid w:val="000E62DF"/>
    <w:rsid w:val="000E6784"/>
    <w:rsid w:val="000E6B32"/>
    <w:rsid w:val="000E6D75"/>
    <w:rsid w:val="000E71C2"/>
    <w:rsid w:val="000E772F"/>
    <w:rsid w:val="000F04DE"/>
    <w:rsid w:val="000F04E7"/>
    <w:rsid w:val="000F0E07"/>
    <w:rsid w:val="000F1299"/>
    <w:rsid w:val="000F1646"/>
    <w:rsid w:val="000F1AB3"/>
    <w:rsid w:val="000F1FB8"/>
    <w:rsid w:val="000F20A5"/>
    <w:rsid w:val="000F2763"/>
    <w:rsid w:val="000F30E4"/>
    <w:rsid w:val="000F3286"/>
    <w:rsid w:val="000F32EF"/>
    <w:rsid w:val="000F379D"/>
    <w:rsid w:val="000F387C"/>
    <w:rsid w:val="000F3E24"/>
    <w:rsid w:val="000F42B2"/>
    <w:rsid w:val="000F43FF"/>
    <w:rsid w:val="000F5635"/>
    <w:rsid w:val="000F5666"/>
    <w:rsid w:val="000F698E"/>
    <w:rsid w:val="000F6A3A"/>
    <w:rsid w:val="000F709E"/>
    <w:rsid w:val="000F743E"/>
    <w:rsid w:val="000F762F"/>
    <w:rsid w:val="00100343"/>
    <w:rsid w:val="0010041E"/>
    <w:rsid w:val="00101861"/>
    <w:rsid w:val="00101ED8"/>
    <w:rsid w:val="00101FA8"/>
    <w:rsid w:val="001035AF"/>
    <w:rsid w:val="00104622"/>
    <w:rsid w:val="001056CD"/>
    <w:rsid w:val="001058CE"/>
    <w:rsid w:val="00105EFC"/>
    <w:rsid w:val="001067A1"/>
    <w:rsid w:val="001069B9"/>
    <w:rsid w:val="00107AB6"/>
    <w:rsid w:val="00110651"/>
    <w:rsid w:val="00110B72"/>
    <w:rsid w:val="0011132C"/>
    <w:rsid w:val="001114CE"/>
    <w:rsid w:val="00116553"/>
    <w:rsid w:val="00116CCC"/>
    <w:rsid w:val="00116DFF"/>
    <w:rsid w:val="00116E13"/>
    <w:rsid w:val="0011761C"/>
    <w:rsid w:val="001207BC"/>
    <w:rsid w:val="00120F6D"/>
    <w:rsid w:val="001211BB"/>
    <w:rsid w:val="00121F6C"/>
    <w:rsid w:val="0012210A"/>
    <w:rsid w:val="0012293F"/>
    <w:rsid w:val="00122A4B"/>
    <w:rsid w:val="001246ED"/>
    <w:rsid w:val="00125651"/>
    <w:rsid w:val="00125FFF"/>
    <w:rsid w:val="0012747C"/>
    <w:rsid w:val="0012761F"/>
    <w:rsid w:val="00127C25"/>
    <w:rsid w:val="00130284"/>
    <w:rsid w:val="00130318"/>
    <w:rsid w:val="0013053C"/>
    <w:rsid w:val="001309E4"/>
    <w:rsid w:val="00131865"/>
    <w:rsid w:val="00132ADE"/>
    <w:rsid w:val="001330BA"/>
    <w:rsid w:val="00133E81"/>
    <w:rsid w:val="00134066"/>
    <w:rsid w:val="00134B4B"/>
    <w:rsid w:val="001351FC"/>
    <w:rsid w:val="00135841"/>
    <w:rsid w:val="00135B00"/>
    <w:rsid w:val="00136E8F"/>
    <w:rsid w:val="00136FFB"/>
    <w:rsid w:val="00140C0F"/>
    <w:rsid w:val="00140D3F"/>
    <w:rsid w:val="0014228E"/>
    <w:rsid w:val="00142773"/>
    <w:rsid w:val="001435A2"/>
    <w:rsid w:val="00143745"/>
    <w:rsid w:val="00143E18"/>
    <w:rsid w:val="001448B4"/>
    <w:rsid w:val="00145D83"/>
    <w:rsid w:val="00146861"/>
    <w:rsid w:val="00146C33"/>
    <w:rsid w:val="0014772F"/>
    <w:rsid w:val="00147933"/>
    <w:rsid w:val="00147ECA"/>
    <w:rsid w:val="001503D7"/>
    <w:rsid w:val="00152B84"/>
    <w:rsid w:val="00152D09"/>
    <w:rsid w:val="00153941"/>
    <w:rsid w:val="00153BCD"/>
    <w:rsid w:val="00153C32"/>
    <w:rsid w:val="0015466E"/>
    <w:rsid w:val="00154A2B"/>
    <w:rsid w:val="00154E61"/>
    <w:rsid w:val="00154F68"/>
    <w:rsid w:val="00155C3E"/>
    <w:rsid w:val="0015633B"/>
    <w:rsid w:val="00156F31"/>
    <w:rsid w:val="00157A1A"/>
    <w:rsid w:val="00157E3A"/>
    <w:rsid w:val="001608D7"/>
    <w:rsid w:val="00161938"/>
    <w:rsid w:val="0016250C"/>
    <w:rsid w:val="0016261C"/>
    <w:rsid w:val="001637B6"/>
    <w:rsid w:val="0016480E"/>
    <w:rsid w:val="00164A54"/>
    <w:rsid w:val="00164A65"/>
    <w:rsid w:val="00164B51"/>
    <w:rsid w:val="0016501E"/>
    <w:rsid w:val="00165252"/>
    <w:rsid w:val="00165470"/>
    <w:rsid w:val="001666D6"/>
    <w:rsid w:val="00166867"/>
    <w:rsid w:val="00166A3D"/>
    <w:rsid w:val="00166E3F"/>
    <w:rsid w:val="0016716E"/>
    <w:rsid w:val="00167364"/>
    <w:rsid w:val="001675ED"/>
    <w:rsid w:val="00167A5B"/>
    <w:rsid w:val="00170721"/>
    <w:rsid w:val="00170784"/>
    <w:rsid w:val="001709B8"/>
    <w:rsid w:val="00170DC8"/>
    <w:rsid w:val="001710AA"/>
    <w:rsid w:val="001715F3"/>
    <w:rsid w:val="00171878"/>
    <w:rsid w:val="00171C66"/>
    <w:rsid w:val="001720FB"/>
    <w:rsid w:val="00172BA3"/>
    <w:rsid w:val="001731E8"/>
    <w:rsid w:val="001736A8"/>
    <w:rsid w:val="00173D75"/>
    <w:rsid w:val="001747AE"/>
    <w:rsid w:val="00174F88"/>
    <w:rsid w:val="00174FBF"/>
    <w:rsid w:val="00175772"/>
    <w:rsid w:val="00176020"/>
    <w:rsid w:val="00176E9A"/>
    <w:rsid w:val="00177E68"/>
    <w:rsid w:val="001809AF"/>
    <w:rsid w:val="00180DE6"/>
    <w:rsid w:val="00180E74"/>
    <w:rsid w:val="0018151B"/>
    <w:rsid w:val="0018185E"/>
    <w:rsid w:val="001819D5"/>
    <w:rsid w:val="00181ED5"/>
    <w:rsid w:val="001824FB"/>
    <w:rsid w:val="00182E97"/>
    <w:rsid w:val="00182EBB"/>
    <w:rsid w:val="00182F87"/>
    <w:rsid w:val="0018396F"/>
    <w:rsid w:val="00183F77"/>
    <w:rsid w:val="00184579"/>
    <w:rsid w:val="00184D7F"/>
    <w:rsid w:val="00184FCB"/>
    <w:rsid w:val="00185A94"/>
    <w:rsid w:val="001867DF"/>
    <w:rsid w:val="001875F9"/>
    <w:rsid w:val="00187BB4"/>
    <w:rsid w:val="00190788"/>
    <w:rsid w:val="00190FAD"/>
    <w:rsid w:val="001919D7"/>
    <w:rsid w:val="00191A1C"/>
    <w:rsid w:val="0019365C"/>
    <w:rsid w:val="00193CCC"/>
    <w:rsid w:val="00194781"/>
    <w:rsid w:val="001954D2"/>
    <w:rsid w:val="00195544"/>
    <w:rsid w:val="0019679C"/>
    <w:rsid w:val="0019698E"/>
    <w:rsid w:val="00197F89"/>
    <w:rsid w:val="001A0FD1"/>
    <w:rsid w:val="001A334A"/>
    <w:rsid w:val="001A34BC"/>
    <w:rsid w:val="001A402D"/>
    <w:rsid w:val="001A491B"/>
    <w:rsid w:val="001A5050"/>
    <w:rsid w:val="001A5296"/>
    <w:rsid w:val="001A702F"/>
    <w:rsid w:val="001A754D"/>
    <w:rsid w:val="001A758A"/>
    <w:rsid w:val="001A7C4C"/>
    <w:rsid w:val="001A7DAD"/>
    <w:rsid w:val="001B1763"/>
    <w:rsid w:val="001B1901"/>
    <w:rsid w:val="001B2DB2"/>
    <w:rsid w:val="001B34FB"/>
    <w:rsid w:val="001B4384"/>
    <w:rsid w:val="001B467C"/>
    <w:rsid w:val="001B7320"/>
    <w:rsid w:val="001B76AB"/>
    <w:rsid w:val="001B786D"/>
    <w:rsid w:val="001B7C8D"/>
    <w:rsid w:val="001C0BB0"/>
    <w:rsid w:val="001C1B86"/>
    <w:rsid w:val="001C1FAE"/>
    <w:rsid w:val="001C21C5"/>
    <w:rsid w:val="001C2599"/>
    <w:rsid w:val="001C26B8"/>
    <w:rsid w:val="001C2834"/>
    <w:rsid w:val="001C2A07"/>
    <w:rsid w:val="001C302F"/>
    <w:rsid w:val="001C3150"/>
    <w:rsid w:val="001C3DCC"/>
    <w:rsid w:val="001C46A5"/>
    <w:rsid w:val="001C48F8"/>
    <w:rsid w:val="001C49B6"/>
    <w:rsid w:val="001C5049"/>
    <w:rsid w:val="001C5EB6"/>
    <w:rsid w:val="001C637D"/>
    <w:rsid w:val="001C64E2"/>
    <w:rsid w:val="001D0604"/>
    <w:rsid w:val="001D0CA8"/>
    <w:rsid w:val="001D1C22"/>
    <w:rsid w:val="001D272B"/>
    <w:rsid w:val="001D285F"/>
    <w:rsid w:val="001D2DB5"/>
    <w:rsid w:val="001D37F1"/>
    <w:rsid w:val="001D4668"/>
    <w:rsid w:val="001D4AE2"/>
    <w:rsid w:val="001D4F53"/>
    <w:rsid w:val="001D53D4"/>
    <w:rsid w:val="001D5412"/>
    <w:rsid w:val="001D54D2"/>
    <w:rsid w:val="001D685D"/>
    <w:rsid w:val="001D69B7"/>
    <w:rsid w:val="001D6E37"/>
    <w:rsid w:val="001D79B3"/>
    <w:rsid w:val="001D7BEA"/>
    <w:rsid w:val="001D7D0C"/>
    <w:rsid w:val="001D7EB1"/>
    <w:rsid w:val="001E0D60"/>
    <w:rsid w:val="001E0F32"/>
    <w:rsid w:val="001E11B0"/>
    <w:rsid w:val="001E241C"/>
    <w:rsid w:val="001E38CB"/>
    <w:rsid w:val="001E3B8E"/>
    <w:rsid w:val="001E3DE6"/>
    <w:rsid w:val="001E3F8E"/>
    <w:rsid w:val="001E418F"/>
    <w:rsid w:val="001E42A1"/>
    <w:rsid w:val="001E4365"/>
    <w:rsid w:val="001E46AE"/>
    <w:rsid w:val="001E49E5"/>
    <w:rsid w:val="001E4A5C"/>
    <w:rsid w:val="001E4BBB"/>
    <w:rsid w:val="001E52C6"/>
    <w:rsid w:val="001E583F"/>
    <w:rsid w:val="001E649D"/>
    <w:rsid w:val="001E6752"/>
    <w:rsid w:val="001E772A"/>
    <w:rsid w:val="001F0DAD"/>
    <w:rsid w:val="001F14C0"/>
    <w:rsid w:val="001F1F31"/>
    <w:rsid w:val="001F2CE7"/>
    <w:rsid w:val="001F2DF7"/>
    <w:rsid w:val="001F2F50"/>
    <w:rsid w:val="001F2F6A"/>
    <w:rsid w:val="001F3FE6"/>
    <w:rsid w:val="001F4538"/>
    <w:rsid w:val="001F4B0E"/>
    <w:rsid w:val="001F5148"/>
    <w:rsid w:val="001F60DA"/>
    <w:rsid w:val="001F67BB"/>
    <w:rsid w:val="001F7E08"/>
    <w:rsid w:val="002003D0"/>
    <w:rsid w:val="002007E5"/>
    <w:rsid w:val="00202163"/>
    <w:rsid w:val="002023C0"/>
    <w:rsid w:val="002034FB"/>
    <w:rsid w:val="00205213"/>
    <w:rsid w:val="00205466"/>
    <w:rsid w:val="0020585D"/>
    <w:rsid w:val="002058D8"/>
    <w:rsid w:val="00205D32"/>
    <w:rsid w:val="00206B4F"/>
    <w:rsid w:val="00207061"/>
    <w:rsid w:val="002072C7"/>
    <w:rsid w:val="00207724"/>
    <w:rsid w:val="00207AB3"/>
    <w:rsid w:val="0021031C"/>
    <w:rsid w:val="00210333"/>
    <w:rsid w:val="00210B59"/>
    <w:rsid w:val="00210BEB"/>
    <w:rsid w:val="00210CDE"/>
    <w:rsid w:val="00211018"/>
    <w:rsid w:val="00211903"/>
    <w:rsid w:val="00211CE2"/>
    <w:rsid w:val="00212232"/>
    <w:rsid w:val="00212BCE"/>
    <w:rsid w:val="00212C63"/>
    <w:rsid w:val="00213636"/>
    <w:rsid w:val="002147A5"/>
    <w:rsid w:val="00214BA2"/>
    <w:rsid w:val="00214F0E"/>
    <w:rsid w:val="00215448"/>
    <w:rsid w:val="00215C85"/>
    <w:rsid w:val="002163F9"/>
    <w:rsid w:val="0021645F"/>
    <w:rsid w:val="00216BE9"/>
    <w:rsid w:val="00216C3C"/>
    <w:rsid w:val="00216CE3"/>
    <w:rsid w:val="00216F0B"/>
    <w:rsid w:val="00216FF2"/>
    <w:rsid w:val="0021761C"/>
    <w:rsid w:val="00217BB2"/>
    <w:rsid w:val="00217F6B"/>
    <w:rsid w:val="002201D4"/>
    <w:rsid w:val="0022101A"/>
    <w:rsid w:val="00221030"/>
    <w:rsid w:val="00221365"/>
    <w:rsid w:val="002216C4"/>
    <w:rsid w:val="00222054"/>
    <w:rsid w:val="0022260C"/>
    <w:rsid w:val="00222827"/>
    <w:rsid w:val="00222B49"/>
    <w:rsid w:val="0022336D"/>
    <w:rsid w:val="002240E5"/>
    <w:rsid w:val="00224365"/>
    <w:rsid w:val="0022438D"/>
    <w:rsid w:val="002258D5"/>
    <w:rsid w:val="002264ED"/>
    <w:rsid w:val="002265C3"/>
    <w:rsid w:val="002265F1"/>
    <w:rsid w:val="002269BF"/>
    <w:rsid w:val="00226AEC"/>
    <w:rsid w:val="002270A9"/>
    <w:rsid w:val="00227329"/>
    <w:rsid w:val="002308DD"/>
    <w:rsid w:val="00230BB5"/>
    <w:rsid w:val="00230C3C"/>
    <w:rsid w:val="00230C87"/>
    <w:rsid w:val="00231DA6"/>
    <w:rsid w:val="0023207B"/>
    <w:rsid w:val="002326A0"/>
    <w:rsid w:val="00232F1B"/>
    <w:rsid w:val="00234440"/>
    <w:rsid w:val="00234635"/>
    <w:rsid w:val="00234DCA"/>
    <w:rsid w:val="00234DE7"/>
    <w:rsid w:val="00235392"/>
    <w:rsid w:val="00235405"/>
    <w:rsid w:val="00235977"/>
    <w:rsid w:val="0023756C"/>
    <w:rsid w:val="00237691"/>
    <w:rsid w:val="002416AF"/>
    <w:rsid w:val="002426DF"/>
    <w:rsid w:val="00242D7B"/>
    <w:rsid w:val="00242E0B"/>
    <w:rsid w:val="0024301D"/>
    <w:rsid w:val="00243220"/>
    <w:rsid w:val="00243342"/>
    <w:rsid w:val="00243453"/>
    <w:rsid w:val="00243DA7"/>
    <w:rsid w:val="00245AC6"/>
    <w:rsid w:val="00245CD9"/>
    <w:rsid w:val="002474DA"/>
    <w:rsid w:val="002475F6"/>
    <w:rsid w:val="00247634"/>
    <w:rsid w:val="00247717"/>
    <w:rsid w:val="0024775F"/>
    <w:rsid w:val="00247847"/>
    <w:rsid w:val="0025080C"/>
    <w:rsid w:val="00250A32"/>
    <w:rsid w:val="00250F50"/>
    <w:rsid w:val="002512E0"/>
    <w:rsid w:val="00251D39"/>
    <w:rsid w:val="0025280D"/>
    <w:rsid w:val="0025353E"/>
    <w:rsid w:val="00253EC0"/>
    <w:rsid w:val="0025606E"/>
    <w:rsid w:val="00256AA3"/>
    <w:rsid w:val="00256B0E"/>
    <w:rsid w:val="00256C54"/>
    <w:rsid w:val="00256EF8"/>
    <w:rsid w:val="00257242"/>
    <w:rsid w:val="00257A22"/>
    <w:rsid w:val="0026021E"/>
    <w:rsid w:val="00260404"/>
    <w:rsid w:val="00260708"/>
    <w:rsid w:val="00260ABF"/>
    <w:rsid w:val="00260CA3"/>
    <w:rsid w:val="002626D1"/>
    <w:rsid w:val="00263B97"/>
    <w:rsid w:val="00263BE4"/>
    <w:rsid w:val="0026508C"/>
    <w:rsid w:val="0026554B"/>
    <w:rsid w:val="00265B33"/>
    <w:rsid w:val="002664FD"/>
    <w:rsid w:val="00270C61"/>
    <w:rsid w:val="00271B79"/>
    <w:rsid w:val="00271C08"/>
    <w:rsid w:val="002729F8"/>
    <w:rsid w:val="00272F15"/>
    <w:rsid w:val="00273461"/>
    <w:rsid w:val="00273579"/>
    <w:rsid w:val="00273B04"/>
    <w:rsid w:val="00273E55"/>
    <w:rsid w:val="0027434C"/>
    <w:rsid w:val="002751F7"/>
    <w:rsid w:val="002758E3"/>
    <w:rsid w:val="00275912"/>
    <w:rsid w:val="0027760F"/>
    <w:rsid w:val="00277670"/>
    <w:rsid w:val="002801C5"/>
    <w:rsid w:val="00280A0A"/>
    <w:rsid w:val="0028177E"/>
    <w:rsid w:val="002830D7"/>
    <w:rsid w:val="0028473F"/>
    <w:rsid w:val="00285319"/>
    <w:rsid w:val="00285678"/>
    <w:rsid w:val="002868F6"/>
    <w:rsid w:val="002873BD"/>
    <w:rsid w:val="00287B2A"/>
    <w:rsid w:val="00287C0B"/>
    <w:rsid w:val="00287EF5"/>
    <w:rsid w:val="00290EF4"/>
    <w:rsid w:val="00291C61"/>
    <w:rsid w:val="00291D0F"/>
    <w:rsid w:val="00291D6D"/>
    <w:rsid w:val="00292397"/>
    <w:rsid w:val="0029283C"/>
    <w:rsid w:val="00293508"/>
    <w:rsid w:val="0029350E"/>
    <w:rsid w:val="002936B2"/>
    <w:rsid w:val="00293A3B"/>
    <w:rsid w:val="00294B81"/>
    <w:rsid w:val="00294D17"/>
    <w:rsid w:val="00295D36"/>
    <w:rsid w:val="002967AE"/>
    <w:rsid w:val="002A026C"/>
    <w:rsid w:val="002A0B3E"/>
    <w:rsid w:val="002A1B5F"/>
    <w:rsid w:val="002A1BAB"/>
    <w:rsid w:val="002A2230"/>
    <w:rsid w:val="002A2D28"/>
    <w:rsid w:val="002A30D0"/>
    <w:rsid w:val="002A3366"/>
    <w:rsid w:val="002A39A2"/>
    <w:rsid w:val="002A4930"/>
    <w:rsid w:val="002A4B45"/>
    <w:rsid w:val="002A50DA"/>
    <w:rsid w:val="002A6F43"/>
    <w:rsid w:val="002A7B08"/>
    <w:rsid w:val="002A7DE4"/>
    <w:rsid w:val="002B03AD"/>
    <w:rsid w:val="002B08DA"/>
    <w:rsid w:val="002B231E"/>
    <w:rsid w:val="002B28AA"/>
    <w:rsid w:val="002B2906"/>
    <w:rsid w:val="002B2D69"/>
    <w:rsid w:val="002B2D7A"/>
    <w:rsid w:val="002B3522"/>
    <w:rsid w:val="002B3AE2"/>
    <w:rsid w:val="002B594B"/>
    <w:rsid w:val="002B5DAD"/>
    <w:rsid w:val="002B5E4A"/>
    <w:rsid w:val="002B631E"/>
    <w:rsid w:val="002B65C3"/>
    <w:rsid w:val="002B6AE3"/>
    <w:rsid w:val="002B6CA6"/>
    <w:rsid w:val="002B7888"/>
    <w:rsid w:val="002B7CCB"/>
    <w:rsid w:val="002C0577"/>
    <w:rsid w:val="002C09CB"/>
    <w:rsid w:val="002C1B7D"/>
    <w:rsid w:val="002C1DB1"/>
    <w:rsid w:val="002C31FF"/>
    <w:rsid w:val="002C33F5"/>
    <w:rsid w:val="002C3A7C"/>
    <w:rsid w:val="002C4879"/>
    <w:rsid w:val="002C48C8"/>
    <w:rsid w:val="002C4C41"/>
    <w:rsid w:val="002C4DA2"/>
    <w:rsid w:val="002C5356"/>
    <w:rsid w:val="002C61EF"/>
    <w:rsid w:val="002C687F"/>
    <w:rsid w:val="002C7C6A"/>
    <w:rsid w:val="002D00AA"/>
    <w:rsid w:val="002D0297"/>
    <w:rsid w:val="002D03AA"/>
    <w:rsid w:val="002D0B8B"/>
    <w:rsid w:val="002D0BDE"/>
    <w:rsid w:val="002D1A0C"/>
    <w:rsid w:val="002D1BB4"/>
    <w:rsid w:val="002D1C7F"/>
    <w:rsid w:val="002D1EEB"/>
    <w:rsid w:val="002D28D6"/>
    <w:rsid w:val="002D344D"/>
    <w:rsid w:val="002D3A9D"/>
    <w:rsid w:val="002D3B79"/>
    <w:rsid w:val="002D3C40"/>
    <w:rsid w:val="002D4D04"/>
    <w:rsid w:val="002D7238"/>
    <w:rsid w:val="002D743A"/>
    <w:rsid w:val="002D76C3"/>
    <w:rsid w:val="002D79F2"/>
    <w:rsid w:val="002E00C2"/>
    <w:rsid w:val="002E03C1"/>
    <w:rsid w:val="002E0C54"/>
    <w:rsid w:val="002E10DE"/>
    <w:rsid w:val="002E14B0"/>
    <w:rsid w:val="002E1B1D"/>
    <w:rsid w:val="002E1BEA"/>
    <w:rsid w:val="002E1CE8"/>
    <w:rsid w:val="002E2ECF"/>
    <w:rsid w:val="002E3583"/>
    <w:rsid w:val="002E3B78"/>
    <w:rsid w:val="002E47DE"/>
    <w:rsid w:val="002E4866"/>
    <w:rsid w:val="002E5D82"/>
    <w:rsid w:val="002E5F7E"/>
    <w:rsid w:val="002E67B5"/>
    <w:rsid w:val="002E68E6"/>
    <w:rsid w:val="002E6C33"/>
    <w:rsid w:val="002E6F54"/>
    <w:rsid w:val="002E7C6F"/>
    <w:rsid w:val="002F0F0A"/>
    <w:rsid w:val="002F216D"/>
    <w:rsid w:val="002F2D2B"/>
    <w:rsid w:val="002F2D5F"/>
    <w:rsid w:val="002F3BFE"/>
    <w:rsid w:val="002F4D52"/>
    <w:rsid w:val="002F5E6F"/>
    <w:rsid w:val="002F68A6"/>
    <w:rsid w:val="002F6AC3"/>
    <w:rsid w:val="002F75FA"/>
    <w:rsid w:val="002F7E58"/>
    <w:rsid w:val="003005CD"/>
    <w:rsid w:val="003009A5"/>
    <w:rsid w:val="00301349"/>
    <w:rsid w:val="003020D2"/>
    <w:rsid w:val="003025DA"/>
    <w:rsid w:val="00302E36"/>
    <w:rsid w:val="003035D4"/>
    <w:rsid w:val="00303D73"/>
    <w:rsid w:val="003041D2"/>
    <w:rsid w:val="00304AA7"/>
    <w:rsid w:val="003054B3"/>
    <w:rsid w:val="0030568A"/>
    <w:rsid w:val="003063E3"/>
    <w:rsid w:val="00306909"/>
    <w:rsid w:val="00306D75"/>
    <w:rsid w:val="0031082B"/>
    <w:rsid w:val="00310F91"/>
    <w:rsid w:val="003120C4"/>
    <w:rsid w:val="0031393B"/>
    <w:rsid w:val="00313C55"/>
    <w:rsid w:val="003146A8"/>
    <w:rsid w:val="00314BC6"/>
    <w:rsid w:val="00315237"/>
    <w:rsid w:val="00316423"/>
    <w:rsid w:val="00316857"/>
    <w:rsid w:val="00316C9D"/>
    <w:rsid w:val="00316E93"/>
    <w:rsid w:val="00317299"/>
    <w:rsid w:val="003200CB"/>
    <w:rsid w:val="00321025"/>
    <w:rsid w:val="003226D9"/>
    <w:rsid w:val="00322998"/>
    <w:rsid w:val="00324052"/>
    <w:rsid w:val="0032451C"/>
    <w:rsid w:val="00324A02"/>
    <w:rsid w:val="003252BF"/>
    <w:rsid w:val="0032615E"/>
    <w:rsid w:val="0032621F"/>
    <w:rsid w:val="00326D51"/>
    <w:rsid w:val="00326EC1"/>
    <w:rsid w:val="00327745"/>
    <w:rsid w:val="003277AC"/>
    <w:rsid w:val="003277E9"/>
    <w:rsid w:val="0032791E"/>
    <w:rsid w:val="00327D4F"/>
    <w:rsid w:val="00327F10"/>
    <w:rsid w:val="003306BC"/>
    <w:rsid w:val="003308A5"/>
    <w:rsid w:val="003308C7"/>
    <w:rsid w:val="00330A23"/>
    <w:rsid w:val="003343EC"/>
    <w:rsid w:val="00334441"/>
    <w:rsid w:val="00335AE5"/>
    <w:rsid w:val="00335B80"/>
    <w:rsid w:val="00335E8F"/>
    <w:rsid w:val="0033622A"/>
    <w:rsid w:val="00336453"/>
    <w:rsid w:val="003376EB"/>
    <w:rsid w:val="00337754"/>
    <w:rsid w:val="00337CAA"/>
    <w:rsid w:val="00340D93"/>
    <w:rsid w:val="00340F20"/>
    <w:rsid w:val="003410A4"/>
    <w:rsid w:val="0034122D"/>
    <w:rsid w:val="0034145E"/>
    <w:rsid w:val="00341DB9"/>
    <w:rsid w:val="003431F3"/>
    <w:rsid w:val="003433C6"/>
    <w:rsid w:val="003436B9"/>
    <w:rsid w:val="0034396F"/>
    <w:rsid w:val="003442DE"/>
    <w:rsid w:val="0034605D"/>
    <w:rsid w:val="00346E81"/>
    <w:rsid w:val="003470D0"/>
    <w:rsid w:val="003475BB"/>
    <w:rsid w:val="003508C9"/>
    <w:rsid w:val="00350EE8"/>
    <w:rsid w:val="00351509"/>
    <w:rsid w:val="003521FA"/>
    <w:rsid w:val="003526EB"/>
    <w:rsid w:val="0035315E"/>
    <w:rsid w:val="003532A2"/>
    <w:rsid w:val="0035388F"/>
    <w:rsid w:val="00354882"/>
    <w:rsid w:val="003552BD"/>
    <w:rsid w:val="003553E9"/>
    <w:rsid w:val="00355B17"/>
    <w:rsid w:val="00355C9E"/>
    <w:rsid w:val="0035620C"/>
    <w:rsid w:val="00356676"/>
    <w:rsid w:val="00356D8C"/>
    <w:rsid w:val="003577E2"/>
    <w:rsid w:val="0036034D"/>
    <w:rsid w:val="00360D35"/>
    <w:rsid w:val="003620BE"/>
    <w:rsid w:val="00362138"/>
    <w:rsid w:val="00363028"/>
    <w:rsid w:val="0036400A"/>
    <w:rsid w:val="00364ACC"/>
    <w:rsid w:val="003652F4"/>
    <w:rsid w:val="003658C7"/>
    <w:rsid w:val="003664C3"/>
    <w:rsid w:val="00366DA6"/>
    <w:rsid w:val="003703D0"/>
    <w:rsid w:val="0037082A"/>
    <w:rsid w:val="00370FED"/>
    <w:rsid w:val="003710BB"/>
    <w:rsid w:val="00372271"/>
    <w:rsid w:val="00372920"/>
    <w:rsid w:val="00372D37"/>
    <w:rsid w:val="0037388D"/>
    <w:rsid w:val="0037400D"/>
    <w:rsid w:val="003744A3"/>
    <w:rsid w:val="003744B8"/>
    <w:rsid w:val="00374B42"/>
    <w:rsid w:val="003758F6"/>
    <w:rsid w:val="00375CEC"/>
    <w:rsid w:val="00376482"/>
    <w:rsid w:val="00380566"/>
    <w:rsid w:val="00380EF1"/>
    <w:rsid w:val="00381709"/>
    <w:rsid w:val="00381F5F"/>
    <w:rsid w:val="00382CE9"/>
    <w:rsid w:val="00383DF4"/>
    <w:rsid w:val="0038405F"/>
    <w:rsid w:val="0038450D"/>
    <w:rsid w:val="00384545"/>
    <w:rsid w:val="00384CF1"/>
    <w:rsid w:val="00385D12"/>
    <w:rsid w:val="00385E7F"/>
    <w:rsid w:val="00385E9A"/>
    <w:rsid w:val="0038605E"/>
    <w:rsid w:val="003863CE"/>
    <w:rsid w:val="00386E02"/>
    <w:rsid w:val="00387D29"/>
    <w:rsid w:val="003903C5"/>
    <w:rsid w:val="00391AC7"/>
    <w:rsid w:val="00391C48"/>
    <w:rsid w:val="003921D5"/>
    <w:rsid w:val="003932F1"/>
    <w:rsid w:val="003935D7"/>
    <w:rsid w:val="00393D0A"/>
    <w:rsid w:val="00394567"/>
    <w:rsid w:val="00395263"/>
    <w:rsid w:val="00395561"/>
    <w:rsid w:val="0039556F"/>
    <w:rsid w:val="00395ABF"/>
    <w:rsid w:val="00396131"/>
    <w:rsid w:val="00396C66"/>
    <w:rsid w:val="00397938"/>
    <w:rsid w:val="003A07D3"/>
    <w:rsid w:val="003A0DAF"/>
    <w:rsid w:val="003A10AF"/>
    <w:rsid w:val="003A14E6"/>
    <w:rsid w:val="003A217C"/>
    <w:rsid w:val="003A29A7"/>
    <w:rsid w:val="003A3EA3"/>
    <w:rsid w:val="003A5346"/>
    <w:rsid w:val="003A5A47"/>
    <w:rsid w:val="003A70C0"/>
    <w:rsid w:val="003A7C15"/>
    <w:rsid w:val="003B0291"/>
    <w:rsid w:val="003B02F4"/>
    <w:rsid w:val="003B0538"/>
    <w:rsid w:val="003B1692"/>
    <w:rsid w:val="003B34BB"/>
    <w:rsid w:val="003B355F"/>
    <w:rsid w:val="003B38D1"/>
    <w:rsid w:val="003B4B33"/>
    <w:rsid w:val="003B4B50"/>
    <w:rsid w:val="003B51B3"/>
    <w:rsid w:val="003B52D6"/>
    <w:rsid w:val="003C044E"/>
    <w:rsid w:val="003C092F"/>
    <w:rsid w:val="003C0FCD"/>
    <w:rsid w:val="003C1507"/>
    <w:rsid w:val="003C15F7"/>
    <w:rsid w:val="003C178B"/>
    <w:rsid w:val="003C1F6F"/>
    <w:rsid w:val="003C266B"/>
    <w:rsid w:val="003C2C08"/>
    <w:rsid w:val="003C31BF"/>
    <w:rsid w:val="003C3231"/>
    <w:rsid w:val="003C3B3D"/>
    <w:rsid w:val="003C3F68"/>
    <w:rsid w:val="003C4025"/>
    <w:rsid w:val="003C40AC"/>
    <w:rsid w:val="003C55CD"/>
    <w:rsid w:val="003C5B34"/>
    <w:rsid w:val="003C6240"/>
    <w:rsid w:val="003C6DC0"/>
    <w:rsid w:val="003C7403"/>
    <w:rsid w:val="003D0076"/>
    <w:rsid w:val="003D0A26"/>
    <w:rsid w:val="003D1AD7"/>
    <w:rsid w:val="003D1D53"/>
    <w:rsid w:val="003D21A0"/>
    <w:rsid w:val="003D22E0"/>
    <w:rsid w:val="003D2DCF"/>
    <w:rsid w:val="003D3615"/>
    <w:rsid w:val="003D36AB"/>
    <w:rsid w:val="003D376E"/>
    <w:rsid w:val="003D42F7"/>
    <w:rsid w:val="003D44E2"/>
    <w:rsid w:val="003D4EF6"/>
    <w:rsid w:val="003D55A1"/>
    <w:rsid w:val="003D6A46"/>
    <w:rsid w:val="003D7157"/>
    <w:rsid w:val="003D7188"/>
    <w:rsid w:val="003D71EF"/>
    <w:rsid w:val="003E018A"/>
    <w:rsid w:val="003E0557"/>
    <w:rsid w:val="003E1792"/>
    <w:rsid w:val="003E1DD7"/>
    <w:rsid w:val="003E25F3"/>
    <w:rsid w:val="003E2667"/>
    <w:rsid w:val="003E32A8"/>
    <w:rsid w:val="003E455D"/>
    <w:rsid w:val="003E49E4"/>
    <w:rsid w:val="003E4A3D"/>
    <w:rsid w:val="003E4ED1"/>
    <w:rsid w:val="003E52BD"/>
    <w:rsid w:val="003E5AC9"/>
    <w:rsid w:val="003E6D0F"/>
    <w:rsid w:val="003F0021"/>
    <w:rsid w:val="003F09D7"/>
    <w:rsid w:val="003F0DDF"/>
    <w:rsid w:val="003F12D4"/>
    <w:rsid w:val="003F3177"/>
    <w:rsid w:val="003F3F7B"/>
    <w:rsid w:val="003F40F5"/>
    <w:rsid w:val="003F4827"/>
    <w:rsid w:val="003F56C7"/>
    <w:rsid w:val="003F578A"/>
    <w:rsid w:val="003F5972"/>
    <w:rsid w:val="003F62F5"/>
    <w:rsid w:val="003F640E"/>
    <w:rsid w:val="003F6CC3"/>
    <w:rsid w:val="003F6F8E"/>
    <w:rsid w:val="00400442"/>
    <w:rsid w:val="004005B6"/>
    <w:rsid w:val="00400F17"/>
    <w:rsid w:val="004015DD"/>
    <w:rsid w:val="0040181C"/>
    <w:rsid w:val="00401CE5"/>
    <w:rsid w:val="004022EC"/>
    <w:rsid w:val="00402843"/>
    <w:rsid w:val="00402866"/>
    <w:rsid w:val="00402A64"/>
    <w:rsid w:val="0040342B"/>
    <w:rsid w:val="00403A7D"/>
    <w:rsid w:val="00403F54"/>
    <w:rsid w:val="004042C6"/>
    <w:rsid w:val="00404846"/>
    <w:rsid w:val="00404E01"/>
    <w:rsid w:val="00404E2B"/>
    <w:rsid w:val="0040549D"/>
    <w:rsid w:val="00405970"/>
    <w:rsid w:val="00406033"/>
    <w:rsid w:val="00406474"/>
    <w:rsid w:val="0040650A"/>
    <w:rsid w:val="00406AEC"/>
    <w:rsid w:val="00406E70"/>
    <w:rsid w:val="004075B4"/>
    <w:rsid w:val="0040762A"/>
    <w:rsid w:val="0040775D"/>
    <w:rsid w:val="0040776C"/>
    <w:rsid w:val="00407D06"/>
    <w:rsid w:val="00410A98"/>
    <w:rsid w:val="00410CFF"/>
    <w:rsid w:val="00411749"/>
    <w:rsid w:val="00411DDC"/>
    <w:rsid w:val="004120E5"/>
    <w:rsid w:val="004130D6"/>
    <w:rsid w:val="00413364"/>
    <w:rsid w:val="00413D3D"/>
    <w:rsid w:val="0041438C"/>
    <w:rsid w:val="0041536A"/>
    <w:rsid w:val="004153F5"/>
    <w:rsid w:val="00416118"/>
    <w:rsid w:val="00416B10"/>
    <w:rsid w:val="00416EC0"/>
    <w:rsid w:val="0041768F"/>
    <w:rsid w:val="0042040F"/>
    <w:rsid w:val="0042075D"/>
    <w:rsid w:val="00420A57"/>
    <w:rsid w:val="00420CB0"/>
    <w:rsid w:val="00421B93"/>
    <w:rsid w:val="0042201C"/>
    <w:rsid w:val="00422541"/>
    <w:rsid w:val="004225AC"/>
    <w:rsid w:val="00422B97"/>
    <w:rsid w:val="00423009"/>
    <w:rsid w:val="004240DE"/>
    <w:rsid w:val="0042421F"/>
    <w:rsid w:val="00425855"/>
    <w:rsid w:val="0042615C"/>
    <w:rsid w:val="004264C1"/>
    <w:rsid w:val="0042689F"/>
    <w:rsid w:val="0042744A"/>
    <w:rsid w:val="00430C24"/>
    <w:rsid w:val="0043114D"/>
    <w:rsid w:val="004314DE"/>
    <w:rsid w:val="00431DE2"/>
    <w:rsid w:val="00432547"/>
    <w:rsid w:val="00433D6A"/>
    <w:rsid w:val="004346DB"/>
    <w:rsid w:val="00435929"/>
    <w:rsid w:val="004360DE"/>
    <w:rsid w:val="00436903"/>
    <w:rsid w:val="00436A7C"/>
    <w:rsid w:val="00437064"/>
    <w:rsid w:val="00437FEC"/>
    <w:rsid w:val="00440983"/>
    <w:rsid w:val="00442310"/>
    <w:rsid w:val="00442799"/>
    <w:rsid w:val="00442AA2"/>
    <w:rsid w:val="00442E82"/>
    <w:rsid w:val="00443FA9"/>
    <w:rsid w:val="004444DE"/>
    <w:rsid w:val="00444740"/>
    <w:rsid w:val="00444F02"/>
    <w:rsid w:val="004452AC"/>
    <w:rsid w:val="00445335"/>
    <w:rsid w:val="00445A8E"/>
    <w:rsid w:val="00445B54"/>
    <w:rsid w:val="00446AA7"/>
    <w:rsid w:val="00447931"/>
    <w:rsid w:val="004501AB"/>
    <w:rsid w:val="00450A20"/>
    <w:rsid w:val="00450CCF"/>
    <w:rsid w:val="0045106B"/>
    <w:rsid w:val="00451528"/>
    <w:rsid w:val="00451D90"/>
    <w:rsid w:val="00452280"/>
    <w:rsid w:val="004527D4"/>
    <w:rsid w:val="00452C4B"/>
    <w:rsid w:val="00452E37"/>
    <w:rsid w:val="004533D6"/>
    <w:rsid w:val="00455075"/>
    <w:rsid w:val="00455771"/>
    <w:rsid w:val="0045624A"/>
    <w:rsid w:val="004562BC"/>
    <w:rsid w:val="004575B5"/>
    <w:rsid w:val="00461C51"/>
    <w:rsid w:val="004621F7"/>
    <w:rsid w:val="00462976"/>
    <w:rsid w:val="004637DC"/>
    <w:rsid w:val="00463D22"/>
    <w:rsid w:val="00463F02"/>
    <w:rsid w:val="00464384"/>
    <w:rsid w:val="00464ABA"/>
    <w:rsid w:val="004652AC"/>
    <w:rsid w:val="00466D10"/>
    <w:rsid w:val="00467E90"/>
    <w:rsid w:val="004706A1"/>
    <w:rsid w:val="00470D9B"/>
    <w:rsid w:val="00471C3D"/>
    <w:rsid w:val="0047286F"/>
    <w:rsid w:val="00473215"/>
    <w:rsid w:val="00473AE8"/>
    <w:rsid w:val="00474101"/>
    <w:rsid w:val="004749FF"/>
    <w:rsid w:val="00474B2E"/>
    <w:rsid w:val="00476C53"/>
    <w:rsid w:val="00477675"/>
    <w:rsid w:val="00480A2A"/>
    <w:rsid w:val="004810C7"/>
    <w:rsid w:val="004816DC"/>
    <w:rsid w:val="004817A3"/>
    <w:rsid w:val="00482029"/>
    <w:rsid w:val="00482614"/>
    <w:rsid w:val="00482F3F"/>
    <w:rsid w:val="0048388C"/>
    <w:rsid w:val="0048483E"/>
    <w:rsid w:val="00485B0D"/>
    <w:rsid w:val="00485C6F"/>
    <w:rsid w:val="00486300"/>
    <w:rsid w:val="00487EB3"/>
    <w:rsid w:val="004913CF"/>
    <w:rsid w:val="004923E7"/>
    <w:rsid w:val="00492AE2"/>
    <w:rsid w:val="004934E0"/>
    <w:rsid w:val="00493899"/>
    <w:rsid w:val="00494AE6"/>
    <w:rsid w:val="00495303"/>
    <w:rsid w:val="00495745"/>
    <w:rsid w:val="00496331"/>
    <w:rsid w:val="00496B92"/>
    <w:rsid w:val="004A038A"/>
    <w:rsid w:val="004A1119"/>
    <w:rsid w:val="004A2C28"/>
    <w:rsid w:val="004A2E8B"/>
    <w:rsid w:val="004A371C"/>
    <w:rsid w:val="004A3A76"/>
    <w:rsid w:val="004A458F"/>
    <w:rsid w:val="004A4C83"/>
    <w:rsid w:val="004A50CA"/>
    <w:rsid w:val="004A55E4"/>
    <w:rsid w:val="004A754A"/>
    <w:rsid w:val="004B1D2B"/>
    <w:rsid w:val="004B2898"/>
    <w:rsid w:val="004B28CF"/>
    <w:rsid w:val="004B2BA8"/>
    <w:rsid w:val="004B3849"/>
    <w:rsid w:val="004B3945"/>
    <w:rsid w:val="004B41AD"/>
    <w:rsid w:val="004B53A7"/>
    <w:rsid w:val="004B53FD"/>
    <w:rsid w:val="004B5D34"/>
    <w:rsid w:val="004B7020"/>
    <w:rsid w:val="004B71EA"/>
    <w:rsid w:val="004B752E"/>
    <w:rsid w:val="004B771E"/>
    <w:rsid w:val="004C096C"/>
    <w:rsid w:val="004C0E15"/>
    <w:rsid w:val="004C1546"/>
    <w:rsid w:val="004C2E0E"/>
    <w:rsid w:val="004C30E9"/>
    <w:rsid w:val="004C34C8"/>
    <w:rsid w:val="004C35E2"/>
    <w:rsid w:val="004C4E2F"/>
    <w:rsid w:val="004C54BC"/>
    <w:rsid w:val="004C601E"/>
    <w:rsid w:val="004C7127"/>
    <w:rsid w:val="004C7193"/>
    <w:rsid w:val="004C7672"/>
    <w:rsid w:val="004C7F90"/>
    <w:rsid w:val="004D00F1"/>
    <w:rsid w:val="004D11B4"/>
    <w:rsid w:val="004D186A"/>
    <w:rsid w:val="004D1BBD"/>
    <w:rsid w:val="004D1C4C"/>
    <w:rsid w:val="004D1EC9"/>
    <w:rsid w:val="004D2E7C"/>
    <w:rsid w:val="004D38EE"/>
    <w:rsid w:val="004D3A75"/>
    <w:rsid w:val="004D3A84"/>
    <w:rsid w:val="004D5F42"/>
    <w:rsid w:val="004D6F6F"/>
    <w:rsid w:val="004D70E6"/>
    <w:rsid w:val="004D7488"/>
    <w:rsid w:val="004D754C"/>
    <w:rsid w:val="004E01C2"/>
    <w:rsid w:val="004E06F6"/>
    <w:rsid w:val="004E080B"/>
    <w:rsid w:val="004E18D8"/>
    <w:rsid w:val="004E1B50"/>
    <w:rsid w:val="004E212C"/>
    <w:rsid w:val="004E2A30"/>
    <w:rsid w:val="004E3900"/>
    <w:rsid w:val="004E3D73"/>
    <w:rsid w:val="004E4385"/>
    <w:rsid w:val="004E6474"/>
    <w:rsid w:val="004E64A2"/>
    <w:rsid w:val="004E7B7A"/>
    <w:rsid w:val="004E7E8D"/>
    <w:rsid w:val="004F034D"/>
    <w:rsid w:val="004F1072"/>
    <w:rsid w:val="004F122D"/>
    <w:rsid w:val="004F226D"/>
    <w:rsid w:val="004F242A"/>
    <w:rsid w:val="004F2AB4"/>
    <w:rsid w:val="004F2D70"/>
    <w:rsid w:val="004F3101"/>
    <w:rsid w:val="004F3703"/>
    <w:rsid w:val="004F380D"/>
    <w:rsid w:val="004F3ABB"/>
    <w:rsid w:val="004F44C8"/>
    <w:rsid w:val="004F455F"/>
    <w:rsid w:val="004F4577"/>
    <w:rsid w:val="004F504C"/>
    <w:rsid w:val="004F5742"/>
    <w:rsid w:val="004F5DEE"/>
    <w:rsid w:val="004F6520"/>
    <w:rsid w:val="004F7970"/>
    <w:rsid w:val="0050005F"/>
    <w:rsid w:val="00500146"/>
    <w:rsid w:val="005009ED"/>
    <w:rsid w:val="00500B9A"/>
    <w:rsid w:val="00501A29"/>
    <w:rsid w:val="00501A34"/>
    <w:rsid w:val="00502459"/>
    <w:rsid w:val="005037FA"/>
    <w:rsid w:val="005038FA"/>
    <w:rsid w:val="00504ED1"/>
    <w:rsid w:val="00505575"/>
    <w:rsid w:val="00505AB6"/>
    <w:rsid w:val="00506D0C"/>
    <w:rsid w:val="0050745E"/>
    <w:rsid w:val="005075A9"/>
    <w:rsid w:val="00507AAF"/>
    <w:rsid w:val="00507C47"/>
    <w:rsid w:val="00507ECB"/>
    <w:rsid w:val="005103BB"/>
    <w:rsid w:val="00510BA0"/>
    <w:rsid w:val="00511399"/>
    <w:rsid w:val="00511800"/>
    <w:rsid w:val="00511A3B"/>
    <w:rsid w:val="00512CEC"/>
    <w:rsid w:val="005146BA"/>
    <w:rsid w:val="00514B64"/>
    <w:rsid w:val="00515653"/>
    <w:rsid w:val="005159BA"/>
    <w:rsid w:val="005164E5"/>
    <w:rsid w:val="00517276"/>
    <w:rsid w:val="00517A2C"/>
    <w:rsid w:val="0052026E"/>
    <w:rsid w:val="00520312"/>
    <w:rsid w:val="0052039D"/>
    <w:rsid w:val="00521CE5"/>
    <w:rsid w:val="00522689"/>
    <w:rsid w:val="00522F06"/>
    <w:rsid w:val="00523107"/>
    <w:rsid w:val="00523304"/>
    <w:rsid w:val="00523340"/>
    <w:rsid w:val="00523CDD"/>
    <w:rsid w:val="00524DB5"/>
    <w:rsid w:val="00524E8E"/>
    <w:rsid w:val="00526955"/>
    <w:rsid w:val="00526AAB"/>
    <w:rsid w:val="00527B8A"/>
    <w:rsid w:val="00527DEA"/>
    <w:rsid w:val="00532312"/>
    <w:rsid w:val="005326B5"/>
    <w:rsid w:val="00532D29"/>
    <w:rsid w:val="005338C4"/>
    <w:rsid w:val="00533B8D"/>
    <w:rsid w:val="00533EA0"/>
    <w:rsid w:val="0053640F"/>
    <w:rsid w:val="00536CB7"/>
    <w:rsid w:val="00536D5C"/>
    <w:rsid w:val="00537E82"/>
    <w:rsid w:val="0054074F"/>
    <w:rsid w:val="00540F4C"/>
    <w:rsid w:val="005412D0"/>
    <w:rsid w:val="00541645"/>
    <w:rsid w:val="00541A99"/>
    <w:rsid w:val="005424B8"/>
    <w:rsid w:val="00542726"/>
    <w:rsid w:val="005434C5"/>
    <w:rsid w:val="00546B09"/>
    <w:rsid w:val="00546EB2"/>
    <w:rsid w:val="005477DA"/>
    <w:rsid w:val="005501A4"/>
    <w:rsid w:val="005505AC"/>
    <w:rsid w:val="00550961"/>
    <w:rsid w:val="005509C5"/>
    <w:rsid w:val="00550D43"/>
    <w:rsid w:val="00550F2A"/>
    <w:rsid w:val="00551882"/>
    <w:rsid w:val="00551D15"/>
    <w:rsid w:val="00551ECD"/>
    <w:rsid w:val="00551F3F"/>
    <w:rsid w:val="00552184"/>
    <w:rsid w:val="005523A0"/>
    <w:rsid w:val="005535A8"/>
    <w:rsid w:val="00554A1F"/>
    <w:rsid w:val="005551E9"/>
    <w:rsid w:val="005557EB"/>
    <w:rsid w:val="005560C4"/>
    <w:rsid w:val="0055663C"/>
    <w:rsid w:val="00556811"/>
    <w:rsid w:val="00556BCE"/>
    <w:rsid w:val="00556D80"/>
    <w:rsid w:val="00556E01"/>
    <w:rsid w:val="00556EE1"/>
    <w:rsid w:val="00557B8D"/>
    <w:rsid w:val="00560407"/>
    <w:rsid w:val="00560ACC"/>
    <w:rsid w:val="005618ED"/>
    <w:rsid w:val="00561EDE"/>
    <w:rsid w:val="00562DFC"/>
    <w:rsid w:val="00563418"/>
    <w:rsid w:val="005636EB"/>
    <w:rsid w:val="0056372B"/>
    <w:rsid w:val="00563896"/>
    <w:rsid w:val="005641E6"/>
    <w:rsid w:val="00564CE4"/>
    <w:rsid w:val="00565C5E"/>
    <w:rsid w:val="00567058"/>
    <w:rsid w:val="005678B7"/>
    <w:rsid w:val="005679CD"/>
    <w:rsid w:val="005701D9"/>
    <w:rsid w:val="00570552"/>
    <w:rsid w:val="0057178C"/>
    <w:rsid w:val="00571F81"/>
    <w:rsid w:val="005732A1"/>
    <w:rsid w:val="00574377"/>
    <w:rsid w:val="0057551A"/>
    <w:rsid w:val="00575BDF"/>
    <w:rsid w:val="00575F52"/>
    <w:rsid w:val="005763B4"/>
    <w:rsid w:val="0057680D"/>
    <w:rsid w:val="00577241"/>
    <w:rsid w:val="00577559"/>
    <w:rsid w:val="00577F20"/>
    <w:rsid w:val="00577F92"/>
    <w:rsid w:val="005802EB"/>
    <w:rsid w:val="005808E0"/>
    <w:rsid w:val="00581022"/>
    <w:rsid w:val="00581235"/>
    <w:rsid w:val="005814BC"/>
    <w:rsid w:val="00581E82"/>
    <w:rsid w:val="00582778"/>
    <w:rsid w:val="005832C0"/>
    <w:rsid w:val="00583779"/>
    <w:rsid w:val="00583B9F"/>
    <w:rsid w:val="00584F0A"/>
    <w:rsid w:val="005852E9"/>
    <w:rsid w:val="00585D19"/>
    <w:rsid w:val="005862E0"/>
    <w:rsid w:val="005865CB"/>
    <w:rsid w:val="00586A97"/>
    <w:rsid w:val="0058703B"/>
    <w:rsid w:val="005876C8"/>
    <w:rsid w:val="00587922"/>
    <w:rsid w:val="0058793F"/>
    <w:rsid w:val="00587BA3"/>
    <w:rsid w:val="00587F82"/>
    <w:rsid w:val="005900A6"/>
    <w:rsid w:val="005907FB"/>
    <w:rsid w:val="00590E29"/>
    <w:rsid w:val="00590EE5"/>
    <w:rsid w:val="00592000"/>
    <w:rsid w:val="00592A88"/>
    <w:rsid w:val="00593532"/>
    <w:rsid w:val="00593549"/>
    <w:rsid w:val="00593740"/>
    <w:rsid w:val="00593C51"/>
    <w:rsid w:val="00595500"/>
    <w:rsid w:val="0059588B"/>
    <w:rsid w:val="00595A2F"/>
    <w:rsid w:val="00596249"/>
    <w:rsid w:val="005965C6"/>
    <w:rsid w:val="005978FB"/>
    <w:rsid w:val="005A00E3"/>
    <w:rsid w:val="005A07BC"/>
    <w:rsid w:val="005A094D"/>
    <w:rsid w:val="005A0A45"/>
    <w:rsid w:val="005A1455"/>
    <w:rsid w:val="005A19C5"/>
    <w:rsid w:val="005A1D34"/>
    <w:rsid w:val="005A23E0"/>
    <w:rsid w:val="005A2521"/>
    <w:rsid w:val="005A38F4"/>
    <w:rsid w:val="005A3F98"/>
    <w:rsid w:val="005A46D5"/>
    <w:rsid w:val="005A4AE5"/>
    <w:rsid w:val="005A54EF"/>
    <w:rsid w:val="005A6A88"/>
    <w:rsid w:val="005A6E9A"/>
    <w:rsid w:val="005A7A99"/>
    <w:rsid w:val="005B03BF"/>
    <w:rsid w:val="005B0453"/>
    <w:rsid w:val="005B07B8"/>
    <w:rsid w:val="005B0F3A"/>
    <w:rsid w:val="005B19CF"/>
    <w:rsid w:val="005B2128"/>
    <w:rsid w:val="005B21A1"/>
    <w:rsid w:val="005B2C96"/>
    <w:rsid w:val="005B39F8"/>
    <w:rsid w:val="005B4145"/>
    <w:rsid w:val="005B5B24"/>
    <w:rsid w:val="005B5B47"/>
    <w:rsid w:val="005B7015"/>
    <w:rsid w:val="005B7CF7"/>
    <w:rsid w:val="005C0964"/>
    <w:rsid w:val="005C09D4"/>
    <w:rsid w:val="005C0F2D"/>
    <w:rsid w:val="005C1B48"/>
    <w:rsid w:val="005C248A"/>
    <w:rsid w:val="005C2D99"/>
    <w:rsid w:val="005C37C2"/>
    <w:rsid w:val="005C42EC"/>
    <w:rsid w:val="005C4D37"/>
    <w:rsid w:val="005C4E98"/>
    <w:rsid w:val="005C6E97"/>
    <w:rsid w:val="005D065F"/>
    <w:rsid w:val="005D0C0B"/>
    <w:rsid w:val="005D2D87"/>
    <w:rsid w:val="005D3372"/>
    <w:rsid w:val="005D3759"/>
    <w:rsid w:val="005D37E7"/>
    <w:rsid w:val="005D3E0D"/>
    <w:rsid w:val="005D42D7"/>
    <w:rsid w:val="005D5144"/>
    <w:rsid w:val="005D5286"/>
    <w:rsid w:val="005D716C"/>
    <w:rsid w:val="005D7ABC"/>
    <w:rsid w:val="005D7AC8"/>
    <w:rsid w:val="005E0C42"/>
    <w:rsid w:val="005E133E"/>
    <w:rsid w:val="005E14D9"/>
    <w:rsid w:val="005E15DA"/>
    <w:rsid w:val="005E2715"/>
    <w:rsid w:val="005E3491"/>
    <w:rsid w:val="005E44C2"/>
    <w:rsid w:val="005E4DAE"/>
    <w:rsid w:val="005E51FC"/>
    <w:rsid w:val="005E5933"/>
    <w:rsid w:val="005E5941"/>
    <w:rsid w:val="005E5B42"/>
    <w:rsid w:val="005E5BBE"/>
    <w:rsid w:val="005E77BA"/>
    <w:rsid w:val="005E7A76"/>
    <w:rsid w:val="005F020E"/>
    <w:rsid w:val="005F094B"/>
    <w:rsid w:val="005F0BBC"/>
    <w:rsid w:val="005F10C7"/>
    <w:rsid w:val="005F15D2"/>
    <w:rsid w:val="005F1A7D"/>
    <w:rsid w:val="005F1C60"/>
    <w:rsid w:val="005F1CFF"/>
    <w:rsid w:val="005F2BCD"/>
    <w:rsid w:val="005F2E77"/>
    <w:rsid w:val="005F2EF7"/>
    <w:rsid w:val="005F4164"/>
    <w:rsid w:val="005F425C"/>
    <w:rsid w:val="005F4516"/>
    <w:rsid w:val="005F4A63"/>
    <w:rsid w:val="005F4D59"/>
    <w:rsid w:val="005F58D7"/>
    <w:rsid w:val="005F5C8E"/>
    <w:rsid w:val="005F6449"/>
    <w:rsid w:val="005F767A"/>
    <w:rsid w:val="005F7808"/>
    <w:rsid w:val="00601707"/>
    <w:rsid w:val="00601B87"/>
    <w:rsid w:val="0060230B"/>
    <w:rsid w:val="00602B58"/>
    <w:rsid w:val="00604918"/>
    <w:rsid w:val="0060518B"/>
    <w:rsid w:val="00605D39"/>
    <w:rsid w:val="006068DF"/>
    <w:rsid w:val="00610101"/>
    <w:rsid w:val="00610C76"/>
    <w:rsid w:val="00610D2C"/>
    <w:rsid w:val="00610EBF"/>
    <w:rsid w:val="0061166B"/>
    <w:rsid w:val="0061192C"/>
    <w:rsid w:val="00612502"/>
    <w:rsid w:val="0061410B"/>
    <w:rsid w:val="00614ACA"/>
    <w:rsid w:val="00615BF5"/>
    <w:rsid w:val="00615D59"/>
    <w:rsid w:val="00616126"/>
    <w:rsid w:val="006173BF"/>
    <w:rsid w:val="00617C74"/>
    <w:rsid w:val="006208B4"/>
    <w:rsid w:val="00621D7D"/>
    <w:rsid w:val="006228E0"/>
    <w:rsid w:val="00622986"/>
    <w:rsid w:val="00622FE9"/>
    <w:rsid w:val="00623200"/>
    <w:rsid w:val="006232AA"/>
    <w:rsid w:val="00624167"/>
    <w:rsid w:val="006253A9"/>
    <w:rsid w:val="00625AE7"/>
    <w:rsid w:val="00626245"/>
    <w:rsid w:val="00626635"/>
    <w:rsid w:val="00627DD1"/>
    <w:rsid w:val="006309AD"/>
    <w:rsid w:val="00631115"/>
    <w:rsid w:val="006316CB"/>
    <w:rsid w:val="0063216F"/>
    <w:rsid w:val="006325DC"/>
    <w:rsid w:val="006328A0"/>
    <w:rsid w:val="0063456F"/>
    <w:rsid w:val="006347AD"/>
    <w:rsid w:val="006349A2"/>
    <w:rsid w:val="00634C2D"/>
    <w:rsid w:val="00634D6F"/>
    <w:rsid w:val="00634DA5"/>
    <w:rsid w:val="00634F32"/>
    <w:rsid w:val="0063500C"/>
    <w:rsid w:val="0063518D"/>
    <w:rsid w:val="006363C4"/>
    <w:rsid w:val="0063661F"/>
    <w:rsid w:val="0063726B"/>
    <w:rsid w:val="0064007A"/>
    <w:rsid w:val="006416D1"/>
    <w:rsid w:val="00642670"/>
    <w:rsid w:val="006427B3"/>
    <w:rsid w:val="00642D8F"/>
    <w:rsid w:val="00643A66"/>
    <w:rsid w:val="00643ED5"/>
    <w:rsid w:val="00644828"/>
    <w:rsid w:val="00645013"/>
    <w:rsid w:val="006452B3"/>
    <w:rsid w:val="00645762"/>
    <w:rsid w:val="00645B38"/>
    <w:rsid w:val="00645DF0"/>
    <w:rsid w:val="00646605"/>
    <w:rsid w:val="006471C3"/>
    <w:rsid w:val="006472F3"/>
    <w:rsid w:val="006477CB"/>
    <w:rsid w:val="00647F3B"/>
    <w:rsid w:val="0065001A"/>
    <w:rsid w:val="0065073A"/>
    <w:rsid w:val="0065079F"/>
    <w:rsid w:val="006508AB"/>
    <w:rsid w:val="00650F1F"/>
    <w:rsid w:val="006511A1"/>
    <w:rsid w:val="00654D40"/>
    <w:rsid w:val="00654E6A"/>
    <w:rsid w:val="00654E98"/>
    <w:rsid w:val="00655079"/>
    <w:rsid w:val="0065658B"/>
    <w:rsid w:val="00656F0C"/>
    <w:rsid w:val="006573E5"/>
    <w:rsid w:val="00660448"/>
    <w:rsid w:val="006611C0"/>
    <w:rsid w:val="006612B2"/>
    <w:rsid w:val="006616EC"/>
    <w:rsid w:val="00661BB0"/>
    <w:rsid w:val="0066286E"/>
    <w:rsid w:val="00662981"/>
    <w:rsid w:val="006636C4"/>
    <w:rsid w:val="006645A3"/>
    <w:rsid w:val="00665606"/>
    <w:rsid w:val="00665EE3"/>
    <w:rsid w:val="00667FB0"/>
    <w:rsid w:val="00671FD7"/>
    <w:rsid w:val="006722D3"/>
    <w:rsid w:val="0067266B"/>
    <w:rsid w:val="0067285B"/>
    <w:rsid w:val="0067291A"/>
    <w:rsid w:val="00672C08"/>
    <w:rsid w:val="0067355C"/>
    <w:rsid w:val="006739DF"/>
    <w:rsid w:val="0067484C"/>
    <w:rsid w:val="0067554A"/>
    <w:rsid w:val="006758DC"/>
    <w:rsid w:val="00675EA9"/>
    <w:rsid w:val="006763A6"/>
    <w:rsid w:val="00676FD9"/>
    <w:rsid w:val="0067731D"/>
    <w:rsid w:val="0067790C"/>
    <w:rsid w:val="00677BD1"/>
    <w:rsid w:val="00680DE0"/>
    <w:rsid w:val="006810C5"/>
    <w:rsid w:val="00681F9A"/>
    <w:rsid w:val="00682401"/>
    <w:rsid w:val="00682FEC"/>
    <w:rsid w:val="006835FF"/>
    <w:rsid w:val="00683607"/>
    <w:rsid w:val="006837E4"/>
    <w:rsid w:val="00683CCB"/>
    <w:rsid w:val="006840D2"/>
    <w:rsid w:val="00684C81"/>
    <w:rsid w:val="00684EAE"/>
    <w:rsid w:val="00685621"/>
    <w:rsid w:val="00685F45"/>
    <w:rsid w:val="006861CB"/>
    <w:rsid w:val="006868ED"/>
    <w:rsid w:val="00686C14"/>
    <w:rsid w:val="00687642"/>
    <w:rsid w:val="00687B1C"/>
    <w:rsid w:val="00690B6F"/>
    <w:rsid w:val="0069113D"/>
    <w:rsid w:val="006916CB"/>
    <w:rsid w:val="00692181"/>
    <w:rsid w:val="00692A03"/>
    <w:rsid w:val="00693E8A"/>
    <w:rsid w:val="00693EAE"/>
    <w:rsid w:val="00694073"/>
    <w:rsid w:val="006941AD"/>
    <w:rsid w:val="006944BB"/>
    <w:rsid w:val="00694509"/>
    <w:rsid w:val="00694E33"/>
    <w:rsid w:val="00695515"/>
    <w:rsid w:val="00695548"/>
    <w:rsid w:val="00695F91"/>
    <w:rsid w:val="006967D1"/>
    <w:rsid w:val="00696988"/>
    <w:rsid w:val="006974F3"/>
    <w:rsid w:val="00697A9A"/>
    <w:rsid w:val="00697AD4"/>
    <w:rsid w:val="00697E49"/>
    <w:rsid w:val="006A05AD"/>
    <w:rsid w:val="006A0711"/>
    <w:rsid w:val="006A0862"/>
    <w:rsid w:val="006A1322"/>
    <w:rsid w:val="006A19BE"/>
    <w:rsid w:val="006A19F2"/>
    <w:rsid w:val="006A211E"/>
    <w:rsid w:val="006A224D"/>
    <w:rsid w:val="006A2D36"/>
    <w:rsid w:val="006A31A2"/>
    <w:rsid w:val="006A386D"/>
    <w:rsid w:val="006A438F"/>
    <w:rsid w:val="006A4C15"/>
    <w:rsid w:val="006A590C"/>
    <w:rsid w:val="006A5A89"/>
    <w:rsid w:val="006A5BB6"/>
    <w:rsid w:val="006A5E5F"/>
    <w:rsid w:val="006A5F2F"/>
    <w:rsid w:val="006A64B2"/>
    <w:rsid w:val="006A68A1"/>
    <w:rsid w:val="006A6B80"/>
    <w:rsid w:val="006A7334"/>
    <w:rsid w:val="006A7601"/>
    <w:rsid w:val="006A76A4"/>
    <w:rsid w:val="006A7C5A"/>
    <w:rsid w:val="006B0A22"/>
    <w:rsid w:val="006B1C5F"/>
    <w:rsid w:val="006B2201"/>
    <w:rsid w:val="006B22CF"/>
    <w:rsid w:val="006B2B67"/>
    <w:rsid w:val="006B2EDA"/>
    <w:rsid w:val="006B3055"/>
    <w:rsid w:val="006B3715"/>
    <w:rsid w:val="006B386D"/>
    <w:rsid w:val="006B43B0"/>
    <w:rsid w:val="006B49CF"/>
    <w:rsid w:val="006B4C1F"/>
    <w:rsid w:val="006B5F3C"/>
    <w:rsid w:val="006B6C64"/>
    <w:rsid w:val="006B7832"/>
    <w:rsid w:val="006B7FE6"/>
    <w:rsid w:val="006C034F"/>
    <w:rsid w:val="006C0861"/>
    <w:rsid w:val="006C0AC9"/>
    <w:rsid w:val="006C17D1"/>
    <w:rsid w:val="006C28D6"/>
    <w:rsid w:val="006C28E3"/>
    <w:rsid w:val="006C2E43"/>
    <w:rsid w:val="006C4FB0"/>
    <w:rsid w:val="006C5D8A"/>
    <w:rsid w:val="006C6626"/>
    <w:rsid w:val="006C718F"/>
    <w:rsid w:val="006C7462"/>
    <w:rsid w:val="006C756E"/>
    <w:rsid w:val="006C7EB6"/>
    <w:rsid w:val="006D16FA"/>
    <w:rsid w:val="006D2816"/>
    <w:rsid w:val="006D2D2B"/>
    <w:rsid w:val="006D30EA"/>
    <w:rsid w:val="006D318E"/>
    <w:rsid w:val="006D41C1"/>
    <w:rsid w:val="006D48B4"/>
    <w:rsid w:val="006D51FD"/>
    <w:rsid w:val="006D549F"/>
    <w:rsid w:val="006D7312"/>
    <w:rsid w:val="006D7376"/>
    <w:rsid w:val="006E0154"/>
    <w:rsid w:val="006E122B"/>
    <w:rsid w:val="006E2819"/>
    <w:rsid w:val="006E34A2"/>
    <w:rsid w:val="006E3B29"/>
    <w:rsid w:val="006E3E7E"/>
    <w:rsid w:val="006E48B0"/>
    <w:rsid w:val="006E4921"/>
    <w:rsid w:val="006E5E9D"/>
    <w:rsid w:val="006E5FF3"/>
    <w:rsid w:val="006E73A3"/>
    <w:rsid w:val="006E7788"/>
    <w:rsid w:val="006E7E7D"/>
    <w:rsid w:val="006F0346"/>
    <w:rsid w:val="006F0B80"/>
    <w:rsid w:val="006F1EAC"/>
    <w:rsid w:val="006F20D7"/>
    <w:rsid w:val="006F24EB"/>
    <w:rsid w:val="006F2576"/>
    <w:rsid w:val="006F2CBC"/>
    <w:rsid w:val="006F2D5F"/>
    <w:rsid w:val="006F3035"/>
    <w:rsid w:val="006F314E"/>
    <w:rsid w:val="006F331C"/>
    <w:rsid w:val="006F3DDC"/>
    <w:rsid w:val="006F3F95"/>
    <w:rsid w:val="006F4612"/>
    <w:rsid w:val="006F4BFF"/>
    <w:rsid w:val="006F521F"/>
    <w:rsid w:val="006F5398"/>
    <w:rsid w:val="006F583F"/>
    <w:rsid w:val="006F6242"/>
    <w:rsid w:val="006F675A"/>
    <w:rsid w:val="006F6773"/>
    <w:rsid w:val="006F6BDF"/>
    <w:rsid w:val="007001AF"/>
    <w:rsid w:val="00700F20"/>
    <w:rsid w:val="0070202A"/>
    <w:rsid w:val="007028DD"/>
    <w:rsid w:val="00702A88"/>
    <w:rsid w:val="00702ECF"/>
    <w:rsid w:val="00704CBF"/>
    <w:rsid w:val="007059DE"/>
    <w:rsid w:val="007062F7"/>
    <w:rsid w:val="00707142"/>
    <w:rsid w:val="00710282"/>
    <w:rsid w:val="00710C12"/>
    <w:rsid w:val="0071110F"/>
    <w:rsid w:val="00711208"/>
    <w:rsid w:val="00711D03"/>
    <w:rsid w:val="00712511"/>
    <w:rsid w:val="007127D4"/>
    <w:rsid w:val="007128EA"/>
    <w:rsid w:val="00712E47"/>
    <w:rsid w:val="0071342F"/>
    <w:rsid w:val="007135B8"/>
    <w:rsid w:val="00713AD6"/>
    <w:rsid w:val="007144CB"/>
    <w:rsid w:val="007149AD"/>
    <w:rsid w:val="00714C64"/>
    <w:rsid w:val="00715FF9"/>
    <w:rsid w:val="00716F86"/>
    <w:rsid w:val="0071731E"/>
    <w:rsid w:val="00717B20"/>
    <w:rsid w:val="007208E2"/>
    <w:rsid w:val="00721152"/>
    <w:rsid w:val="007219A4"/>
    <w:rsid w:val="00721A55"/>
    <w:rsid w:val="0072225D"/>
    <w:rsid w:val="00723171"/>
    <w:rsid w:val="00723601"/>
    <w:rsid w:val="00723D51"/>
    <w:rsid w:val="00723DAB"/>
    <w:rsid w:val="007240E4"/>
    <w:rsid w:val="0072414B"/>
    <w:rsid w:val="007249AD"/>
    <w:rsid w:val="0072533F"/>
    <w:rsid w:val="007255B9"/>
    <w:rsid w:val="00725B16"/>
    <w:rsid w:val="00726176"/>
    <w:rsid w:val="007263B7"/>
    <w:rsid w:val="00726BEB"/>
    <w:rsid w:val="00726C34"/>
    <w:rsid w:val="00730653"/>
    <w:rsid w:val="00730B03"/>
    <w:rsid w:val="00730DBB"/>
    <w:rsid w:val="0073138C"/>
    <w:rsid w:val="0073164D"/>
    <w:rsid w:val="007316D3"/>
    <w:rsid w:val="00732CD2"/>
    <w:rsid w:val="00732F38"/>
    <w:rsid w:val="007330C9"/>
    <w:rsid w:val="00733524"/>
    <w:rsid w:val="00733C85"/>
    <w:rsid w:val="00733D3C"/>
    <w:rsid w:val="00733E33"/>
    <w:rsid w:val="00734046"/>
    <w:rsid w:val="007344A0"/>
    <w:rsid w:val="007346E0"/>
    <w:rsid w:val="0073482C"/>
    <w:rsid w:val="007348CC"/>
    <w:rsid w:val="007351A7"/>
    <w:rsid w:val="0073577B"/>
    <w:rsid w:val="00736592"/>
    <w:rsid w:val="00736C07"/>
    <w:rsid w:val="00737181"/>
    <w:rsid w:val="007371C0"/>
    <w:rsid w:val="007372D3"/>
    <w:rsid w:val="00737625"/>
    <w:rsid w:val="007378A1"/>
    <w:rsid w:val="00740815"/>
    <w:rsid w:val="007409FB"/>
    <w:rsid w:val="00742015"/>
    <w:rsid w:val="007429AF"/>
    <w:rsid w:val="00742AD3"/>
    <w:rsid w:val="00743842"/>
    <w:rsid w:val="0074459E"/>
    <w:rsid w:val="007446A1"/>
    <w:rsid w:val="00745BC5"/>
    <w:rsid w:val="007460CB"/>
    <w:rsid w:val="007462B6"/>
    <w:rsid w:val="00746B0C"/>
    <w:rsid w:val="00746DCC"/>
    <w:rsid w:val="007474D3"/>
    <w:rsid w:val="00747A76"/>
    <w:rsid w:val="00747AAB"/>
    <w:rsid w:val="00750AD4"/>
    <w:rsid w:val="0075133F"/>
    <w:rsid w:val="00751EA8"/>
    <w:rsid w:val="007521DE"/>
    <w:rsid w:val="00752876"/>
    <w:rsid w:val="00753411"/>
    <w:rsid w:val="007534A6"/>
    <w:rsid w:val="007535DB"/>
    <w:rsid w:val="00755EBA"/>
    <w:rsid w:val="00756265"/>
    <w:rsid w:val="007565C2"/>
    <w:rsid w:val="00757062"/>
    <w:rsid w:val="0075707A"/>
    <w:rsid w:val="007570D1"/>
    <w:rsid w:val="007577A2"/>
    <w:rsid w:val="00757A97"/>
    <w:rsid w:val="00757CFD"/>
    <w:rsid w:val="00760CCA"/>
    <w:rsid w:val="00760F9F"/>
    <w:rsid w:val="007612BB"/>
    <w:rsid w:val="007614C1"/>
    <w:rsid w:val="0076265B"/>
    <w:rsid w:val="00762C63"/>
    <w:rsid w:val="00763199"/>
    <w:rsid w:val="00763DC9"/>
    <w:rsid w:val="007649E7"/>
    <w:rsid w:val="00764B10"/>
    <w:rsid w:val="00765516"/>
    <w:rsid w:val="00765CA5"/>
    <w:rsid w:val="00766715"/>
    <w:rsid w:val="00766772"/>
    <w:rsid w:val="00767021"/>
    <w:rsid w:val="00767A83"/>
    <w:rsid w:val="007707EC"/>
    <w:rsid w:val="00771416"/>
    <w:rsid w:val="00772163"/>
    <w:rsid w:val="007724C3"/>
    <w:rsid w:val="00772597"/>
    <w:rsid w:val="0077270E"/>
    <w:rsid w:val="00772FDC"/>
    <w:rsid w:val="00773459"/>
    <w:rsid w:val="007739E1"/>
    <w:rsid w:val="0077620B"/>
    <w:rsid w:val="007767B8"/>
    <w:rsid w:val="0077701C"/>
    <w:rsid w:val="007773EF"/>
    <w:rsid w:val="00777EAC"/>
    <w:rsid w:val="00780468"/>
    <w:rsid w:val="00780D02"/>
    <w:rsid w:val="00781141"/>
    <w:rsid w:val="0078336A"/>
    <w:rsid w:val="007833FE"/>
    <w:rsid w:val="007838E2"/>
    <w:rsid w:val="0078394A"/>
    <w:rsid w:val="00785008"/>
    <w:rsid w:val="007853A5"/>
    <w:rsid w:val="00785763"/>
    <w:rsid w:val="0078706B"/>
    <w:rsid w:val="00790211"/>
    <w:rsid w:val="0079105D"/>
    <w:rsid w:val="0079191F"/>
    <w:rsid w:val="007923C7"/>
    <w:rsid w:val="0079259D"/>
    <w:rsid w:val="00792F3B"/>
    <w:rsid w:val="00792FC6"/>
    <w:rsid w:val="007933F7"/>
    <w:rsid w:val="00794193"/>
    <w:rsid w:val="0079440B"/>
    <w:rsid w:val="007944A7"/>
    <w:rsid w:val="007949BD"/>
    <w:rsid w:val="0079537E"/>
    <w:rsid w:val="007965D6"/>
    <w:rsid w:val="00796BB6"/>
    <w:rsid w:val="00797768"/>
    <w:rsid w:val="007A0D1B"/>
    <w:rsid w:val="007A12AB"/>
    <w:rsid w:val="007A17D0"/>
    <w:rsid w:val="007A1A7D"/>
    <w:rsid w:val="007A231C"/>
    <w:rsid w:val="007A2FEB"/>
    <w:rsid w:val="007A348B"/>
    <w:rsid w:val="007A6103"/>
    <w:rsid w:val="007A68D6"/>
    <w:rsid w:val="007A71DD"/>
    <w:rsid w:val="007A740C"/>
    <w:rsid w:val="007A7A42"/>
    <w:rsid w:val="007B0085"/>
    <w:rsid w:val="007B0A48"/>
    <w:rsid w:val="007B110F"/>
    <w:rsid w:val="007B13F5"/>
    <w:rsid w:val="007B1AD3"/>
    <w:rsid w:val="007B206D"/>
    <w:rsid w:val="007B2084"/>
    <w:rsid w:val="007B2277"/>
    <w:rsid w:val="007B24F5"/>
    <w:rsid w:val="007B340C"/>
    <w:rsid w:val="007B3CA5"/>
    <w:rsid w:val="007B4225"/>
    <w:rsid w:val="007B5A88"/>
    <w:rsid w:val="007B5DA0"/>
    <w:rsid w:val="007B62C6"/>
    <w:rsid w:val="007B62D6"/>
    <w:rsid w:val="007B62E9"/>
    <w:rsid w:val="007B7515"/>
    <w:rsid w:val="007B7583"/>
    <w:rsid w:val="007C0D23"/>
    <w:rsid w:val="007C1733"/>
    <w:rsid w:val="007C1A27"/>
    <w:rsid w:val="007C2B73"/>
    <w:rsid w:val="007C4F2E"/>
    <w:rsid w:val="007C4F95"/>
    <w:rsid w:val="007D0DBB"/>
    <w:rsid w:val="007D1479"/>
    <w:rsid w:val="007D14CC"/>
    <w:rsid w:val="007D1B09"/>
    <w:rsid w:val="007D1EA5"/>
    <w:rsid w:val="007D3104"/>
    <w:rsid w:val="007D34AF"/>
    <w:rsid w:val="007D39FF"/>
    <w:rsid w:val="007D3DC2"/>
    <w:rsid w:val="007D4136"/>
    <w:rsid w:val="007D4269"/>
    <w:rsid w:val="007D4F7C"/>
    <w:rsid w:val="007D5416"/>
    <w:rsid w:val="007D5DCD"/>
    <w:rsid w:val="007D6EC6"/>
    <w:rsid w:val="007D712F"/>
    <w:rsid w:val="007D7FB6"/>
    <w:rsid w:val="007E00B8"/>
    <w:rsid w:val="007E048B"/>
    <w:rsid w:val="007E1A6A"/>
    <w:rsid w:val="007E1EAF"/>
    <w:rsid w:val="007E2BA5"/>
    <w:rsid w:val="007E316B"/>
    <w:rsid w:val="007E327D"/>
    <w:rsid w:val="007E36D1"/>
    <w:rsid w:val="007E3A51"/>
    <w:rsid w:val="007E3D8B"/>
    <w:rsid w:val="007E452E"/>
    <w:rsid w:val="007E4D2C"/>
    <w:rsid w:val="007E51E4"/>
    <w:rsid w:val="007E565A"/>
    <w:rsid w:val="007E6FE0"/>
    <w:rsid w:val="007F05B0"/>
    <w:rsid w:val="007F060E"/>
    <w:rsid w:val="007F11C1"/>
    <w:rsid w:val="007F144F"/>
    <w:rsid w:val="007F18D8"/>
    <w:rsid w:val="007F2276"/>
    <w:rsid w:val="007F3084"/>
    <w:rsid w:val="007F3E20"/>
    <w:rsid w:val="007F4FA3"/>
    <w:rsid w:val="007F5387"/>
    <w:rsid w:val="007F65A0"/>
    <w:rsid w:val="007F65CC"/>
    <w:rsid w:val="007F6AC8"/>
    <w:rsid w:val="007F7B6B"/>
    <w:rsid w:val="0080015F"/>
    <w:rsid w:val="008001C7"/>
    <w:rsid w:val="00800899"/>
    <w:rsid w:val="0080162E"/>
    <w:rsid w:val="00801E4B"/>
    <w:rsid w:val="00801F33"/>
    <w:rsid w:val="0080214F"/>
    <w:rsid w:val="008026C0"/>
    <w:rsid w:val="00804245"/>
    <w:rsid w:val="008045C6"/>
    <w:rsid w:val="008045C7"/>
    <w:rsid w:val="0080488D"/>
    <w:rsid w:val="00805937"/>
    <w:rsid w:val="008068FB"/>
    <w:rsid w:val="00807234"/>
    <w:rsid w:val="008073ED"/>
    <w:rsid w:val="008077AD"/>
    <w:rsid w:val="008079CB"/>
    <w:rsid w:val="00811297"/>
    <w:rsid w:val="00811721"/>
    <w:rsid w:val="00811F71"/>
    <w:rsid w:val="00812FF2"/>
    <w:rsid w:val="008130DC"/>
    <w:rsid w:val="00813A44"/>
    <w:rsid w:val="0081425C"/>
    <w:rsid w:val="00814668"/>
    <w:rsid w:val="00815329"/>
    <w:rsid w:val="008153EC"/>
    <w:rsid w:val="0081566E"/>
    <w:rsid w:val="00815A04"/>
    <w:rsid w:val="00816DE8"/>
    <w:rsid w:val="0081754D"/>
    <w:rsid w:val="00817841"/>
    <w:rsid w:val="008179BE"/>
    <w:rsid w:val="0082130F"/>
    <w:rsid w:val="008227AC"/>
    <w:rsid w:val="0082338E"/>
    <w:rsid w:val="008240EB"/>
    <w:rsid w:val="0082446D"/>
    <w:rsid w:val="00824514"/>
    <w:rsid w:val="00824968"/>
    <w:rsid w:val="00825027"/>
    <w:rsid w:val="008259B3"/>
    <w:rsid w:val="00825C35"/>
    <w:rsid w:val="00826784"/>
    <w:rsid w:val="00826EB1"/>
    <w:rsid w:val="008272C0"/>
    <w:rsid w:val="00827608"/>
    <w:rsid w:val="00827AF6"/>
    <w:rsid w:val="00827C85"/>
    <w:rsid w:val="00831629"/>
    <w:rsid w:val="00831797"/>
    <w:rsid w:val="00831A58"/>
    <w:rsid w:val="0083278C"/>
    <w:rsid w:val="00832FA5"/>
    <w:rsid w:val="008330E6"/>
    <w:rsid w:val="00833654"/>
    <w:rsid w:val="00834815"/>
    <w:rsid w:val="00834D89"/>
    <w:rsid w:val="00835623"/>
    <w:rsid w:val="008362FD"/>
    <w:rsid w:val="0083659A"/>
    <w:rsid w:val="00836836"/>
    <w:rsid w:val="00836A61"/>
    <w:rsid w:val="00840EF3"/>
    <w:rsid w:val="00840FBB"/>
    <w:rsid w:val="00841492"/>
    <w:rsid w:val="0084398F"/>
    <w:rsid w:val="00844F4F"/>
    <w:rsid w:val="00845672"/>
    <w:rsid w:val="00845B4A"/>
    <w:rsid w:val="00846A8A"/>
    <w:rsid w:val="00847788"/>
    <w:rsid w:val="00847D99"/>
    <w:rsid w:val="008504F6"/>
    <w:rsid w:val="00850E0D"/>
    <w:rsid w:val="00851664"/>
    <w:rsid w:val="00851715"/>
    <w:rsid w:val="00852359"/>
    <w:rsid w:val="00852824"/>
    <w:rsid w:val="00852A1C"/>
    <w:rsid w:val="00852A44"/>
    <w:rsid w:val="00852E7F"/>
    <w:rsid w:val="00852F33"/>
    <w:rsid w:val="00852F82"/>
    <w:rsid w:val="008538D6"/>
    <w:rsid w:val="00855466"/>
    <w:rsid w:val="008554BB"/>
    <w:rsid w:val="00855A87"/>
    <w:rsid w:val="00855B57"/>
    <w:rsid w:val="00856263"/>
    <w:rsid w:val="00856933"/>
    <w:rsid w:val="008569F0"/>
    <w:rsid w:val="008572D7"/>
    <w:rsid w:val="008573C4"/>
    <w:rsid w:val="008575F6"/>
    <w:rsid w:val="00857CF2"/>
    <w:rsid w:val="008602E9"/>
    <w:rsid w:val="00860BA9"/>
    <w:rsid w:val="00861176"/>
    <w:rsid w:val="00861274"/>
    <w:rsid w:val="00862073"/>
    <w:rsid w:val="0086248C"/>
    <w:rsid w:val="008628EB"/>
    <w:rsid w:val="008643D1"/>
    <w:rsid w:val="00864945"/>
    <w:rsid w:val="008649B6"/>
    <w:rsid w:val="008649D2"/>
    <w:rsid w:val="00865E30"/>
    <w:rsid w:val="0086625A"/>
    <w:rsid w:val="0086695E"/>
    <w:rsid w:val="0087002B"/>
    <w:rsid w:val="0087006E"/>
    <w:rsid w:val="0087155C"/>
    <w:rsid w:val="00871E7F"/>
    <w:rsid w:val="0087253A"/>
    <w:rsid w:val="00872593"/>
    <w:rsid w:val="008737D8"/>
    <w:rsid w:val="00873DE3"/>
    <w:rsid w:val="00874100"/>
    <w:rsid w:val="008748A7"/>
    <w:rsid w:val="00874B60"/>
    <w:rsid w:val="00875287"/>
    <w:rsid w:val="00876056"/>
    <w:rsid w:val="00877531"/>
    <w:rsid w:val="00877C84"/>
    <w:rsid w:val="008821A5"/>
    <w:rsid w:val="0088225E"/>
    <w:rsid w:val="0088290E"/>
    <w:rsid w:val="0088350A"/>
    <w:rsid w:val="00884086"/>
    <w:rsid w:val="008843EE"/>
    <w:rsid w:val="00884E5F"/>
    <w:rsid w:val="00885969"/>
    <w:rsid w:val="0088610C"/>
    <w:rsid w:val="008866B3"/>
    <w:rsid w:val="00887672"/>
    <w:rsid w:val="00887CD8"/>
    <w:rsid w:val="00887D23"/>
    <w:rsid w:val="00890002"/>
    <w:rsid w:val="00890091"/>
    <w:rsid w:val="00890615"/>
    <w:rsid w:val="008908C0"/>
    <w:rsid w:val="00891BD7"/>
    <w:rsid w:val="008922F5"/>
    <w:rsid w:val="00892967"/>
    <w:rsid w:val="0089352C"/>
    <w:rsid w:val="00893E90"/>
    <w:rsid w:val="00894C87"/>
    <w:rsid w:val="00895441"/>
    <w:rsid w:val="0089597B"/>
    <w:rsid w:val="008961AA"/>
    <w:rsid w:val="00896618"/>
    <w:rsid w:val="00896654"/>
    <w:rsid w:val="008966A5"/>
    <w:rsid w:val="00897BF6"/>
    <w:rsid w:val="008A084A"/>
    <w:rsid w:val="008A0F96"/>
    <w:rsid w:val="008A14E0"/>
    <w:rsid w:val="008A1C98"/>
    <w:rsid w:val="008A220C"/>
    <w:rsid w:val="008A4267"/>
    <w:rsid w:val="008A4C7C"/>
    <w:rsid w:val="008A4F34"/>
    <w:rsid w:val="008A4F92"/>
    <w:rsid w:val="008A5362"/>
    <w:rsid w:val="008A6974"/>
    <w:rsid w:val="008A6EB6"/>
    <w:rsid w:val="008A6EB8"/>
    <w:rsid w:val="008A6F12"/>
    <w:rsid w:val="008A757E"/>
    <w:rsid w:val="008B061D"/>
    <w:rsid w:val="008B1C7B"/>
    <w:rsid w:val="008B2125"/>
    <w:rsid w:val="008B218E"/>
    <w:rsid w:val="008B250E"/>
    <w:rsid w:val="008B2B79"/>
    <w:rsid w:val="008B3E42"/>
    <w:rsid w:val="008B400C"/>
    <w:rsid w:val="008B577E"/>
    <w:rsid w:val="008B5DDD"/>
    <w:rsid w:val="008B5F46"/>
    <w:rsid w:val="008B6018"/>
    <w:rsid w:val="008B608C"/>
    <w:rsid w:val="008B6389"/>
    <w:rsid w:val="008B7444"/>
    <w:rsid w:val="008C064C"/>
    <w:rsid w:val="008C1D7D"/>
    <w:rsid w:val="008C1EBB"/>
    <w:rsid w:val="008C2876"/>
    <w:rsid w:val="008C299B"/>
    <w:rsid w:val="008C322C"/>
    <w:rsid w:val="008C3475"/>
    <w:rsid w:val="008C38FE"/>
    <w:rsid w:val="008C401B"/>
    <w:rsid w:val="008C5422"/>
    <w:rsid w:val="008C5455"/>
    <w:rsid w:val="008C56C7"/>
    <w:rsid w:val="008C7A28"/>
    <w:rsid w:val="008D035C"/>
    <w:rsid w:val="008D0556"/>
    <w:rsid w:val="008D067E"/>
    <w:rsid w:val="008D0E93"/>
    <w:rsid w:val="008D156B"/>
    <w:rsid w:val="008D1672"/>
    <w:rsid w:val="008D1ADF"/>
    <w:rsid w:val="008D2CD8"/>
    <w:rsid w:val="008D32D8"/>
    <w:rsid w:val="008D3672"/>
    <w:rsid w:val="008D48CC"/>
    <w:rsid w:val="008D4938"/>
    <w:rsid w:val="008D56E4"/>
    <w:rsid w:val="008D5D41"/>
    <w:rsid w:val="008D6C48"/>
    <w:rsid w:val="008D6F0A"/>
    <w:rsid w:val="008D6FB4"/>
    <w:rsid w:val="008D6FCB"/>
    <w:rsid w:val="008D7127"/>
    <w:rsid w:val="008E096C"/>
    <w:rsid w:val="008E0BFE"/>
    <w:rsid w:val="008E1005"/>
    <w:rsid w:val="008E1F34"/>
    <w:rsid w:val="008E224F"/>
    <w:rsid w:val="008E31CE"/>
    <w:rsid w:val="008E3FCF"/>
    <w:rsid w:val="008E451D"/>
    <w:rsid w:val="008E547D"/>
    <w:rsid w:val="008E5686"/>
    <w:rsid w:val="008E5A01"/>
    <w:rsid w:val="008E61B6"/>
    <w:rsid w:val="008E6DE3"/>
    <w:rsid w:val="008E78E2"/>
    <w:rsid w:val="008F0127"/>
    <w:rsid w:val="008F0205"/>
    <w:rsid w:val="008F2A66"/>
    <w:rsid w:val="008F2DBA"/>
    <w:rsid w:val="008F32F1"/>
    <w:rsid w:val="008F4085"/>
    <w:rsid w:val="008F43E6"/>
    <w:rsid w:val="008F4409"/>
    <w:rsid w:val="008F4AC0"/>
    <w:rsid w:val="008F505D"/>
    <w:rsid w:val="008F67F9"/>
    <w:rsid w:val="008F699E"/>
    <w:rsid w:val="008F69EC"/>
    <w:rsid w:val="008F6A20"/>
    <w:rsid w:val="008F6F91"/>
    <w:rsid w:val="008F7865"/>
    <w:rsid w:val="00900BC1"/>
    <w:rsid w:val="009011CF"/>
    <w:rsid w:val="00901575"/>
    <w:rsid w:val="009016F3"/>
    <w:rsid w:val="00902667"/>
    <w:rsid w:val="00903D23"/>
    <w:rsid w:val="00903F0D"/>
    <w:rsid w:val="00904179"/>
    <w:rsid w:val="00905F82"/>
    <w:rsid w:val="00906A14"/>
    <w:rsid w:val="0091068B"/>
    <w:rsid w:val="00910E42"/>
    <w:rsid w:val="0091111F"/>
    <w:rsid w:val="0091222A"/>
    <w:rsid w:val="00912345"/>
    <w:rsid w:val="00912923"/>
    <w:rsid w:val="00912B37"/>
    <w:rsid w:val="00913866"/>
    <w:rsid w:val="00913938"/>
    <w:rsid w:val="009139FF"/>
    <w:rsid w:val="0091415A"/>
    <w:rsid w:val="009145C2"/>
    <w:rsid w:val="00914705"/>
    <w:rsid w:val="00914DC3"/>
    <w:rsid w:val="00915F66"/>
    <w:rsid w:val="00916243"/>
    <w:rsid w:val="00916C9C"/>
    <w:rsid w:val="00916D81"/>
    <w:rsid w:val="00916EB2"/>
    <w:rsid w:val="00917106"/>
    <w:rsid w:val="009172B3"/>
    <w:rsid w:val="009200FB"/>
    <w:rsid w:val="00920A85"/>
    <w:rsid w:val="00922528"/>
    <w:rsid w:val="009228FD"/>
    <w:rsid w:val="00923991"/>
    <w:rsid w:val="00924410"/>
    <w:rsid w:val="009244D2"/>
    <w:rsid w:val="00924640"/>
    <w:rsid w:val="00924D1D"/>
    <w:rsid w:val="00925D90"/>
    <w:rsid w:val="00926235"/>
    <w:rsid w:val="00926C0F"/>
    <w:rsid w:val="00927517"/>
    <w:rsid w:val="009277D2"/>
    <w:rsid w:val="00927DB5"/>
    <w:rsid w:val="009308CA"/>
    <w:rsid w:val="009311D8"/>
    <w:rsid w:val="0093160A"/>
    <w:rsid w:val="00931BEA"/>
    <w:rsid w:val="009353C9"/>
    <w:rsid w:val="00935F06"/>
    <w:rsid w:val="00935F4F"/>
    <w:rsid w:val="009363A8"/>
    <w:rsid w:val="0093771B"/>
    <w:rsid w:val="00937877"/>
    <w:rsid w:val="0094061F"/>
    <w:rsid w:val="00940722"/>
    <w:rsid w:val="00940B3F"/>
    <w:rsid w:val="00940C78"/>
    <w:rsid w:val="00940DC2"/>
    <w:rsid w:val="00940EF8"/>
    <w:rsid w:val="00940F00"/>
    <w:rsid w:val="00941523"/>
    <w:rsid w:val="009420D6"/>
    <w:rsid w:val="009422EE"/>
    <w:rsid w:val="009428E5"/>
    <w:rsid w:val="0094360C"/>
    <w:rsid w:val="0094386A"/>
    <w:rsid w:val="00943B3C"/>
    <w:rsid w:val="00944036"/>
    <w:rsid w:val="00944220"/>
    <w:rsid w:val="009465DA"/>
    <w:rsid w:val="00946E38"/>
    <w:rsid w:val="0094722E"/>
    <w:rsid w:val="00947706"/>
    <w:rsid w:val="00950692"/>
    <w:rsid w:val="009506AF"/>
    <w:rsid w:val="00950ABE"/>
    <w:rsid w:val="00950FEB"/>
    <w:rsid w:val="009527A7"/>
    <w:rsid w:val="0095347A"/>
    <w:rsid w:val="0095373A"/>
    <w:rsid w:val="0095385A"/>
    <w:rsid w:val="00953887"/>
    <w:rsid w:val="00953DCE"/>
    <w:rsid w:val="00954B34"/>
    <w:rsid w:val="00955D20"/>
    <w:rsid w:val="00956845"/>
    <w:rsid w:val="0095689D"/>
    <w:rsid w:val="00956E2D"/>
    <w:rsid w:val="00957067"/>
    <w:rsid w:val="00957FDC"/>
    <w:rsid w:val="0096039E"/>
    <w:rsid w:val="00960723"/>
    <w:rsid w:val="00960B26"/>
    <w:rsid w:val="00961D53"/>
    <w:rsid w:val="009632FF"/>
    <w:rsid w:val="0096338F"/>
    <w:rsid w:val="00963AC2"/>
    <w:rsid w:val="0096431F"/>
    <w:rsid w:val="00964428"/>
    <w:rsid w:val="00964594"/>
    <w:rsid w:val="009648C3"/>
    <w:rsid w:val="00964E82"/>
    <w:rsid w:val="0096582E"/>
    <w:rsid w:val="009658DB"/>
    <w:rsid w:val="00965D92"/>
    <w:rsid w:val="009667AA"/>
    <w:rsid w:val="00966E7D"/>
    <w:rsid w:val="009702C2"/>
    <w:rsid w:val="0097080F"/>
    <w:rsid w:val="00970A75"/>
    <w:rsid w:val="00971072"/>
    <w:rsid w:val="009712FE"/>
    <w:rsid w:val="009726F6"/>
    <w:rsid w:val="00972868"/>
    <w:rsid w:val="009730D9"/>
    <w:rsid w:val="00973AC5"/>
    <w:rsid w:val="00974F2B"/>
    <w:rsid w:val="009759F3"/>
    <w:rsid w:val="00976200"/>
    <w:rsid w:val="00976A66"/>
    <w:rsid w:val="00976F23"/>
    <w:rsid w:val="00980361"/>
    <w:rsid w:val="009805FB"/>
    <w:rsid w:val="00980857"/>
    <w:rsid w:val="009809C7"/>
    <w:rsid w:val="009818EB"/>
    <w:rsid w:val="00981DF9"/>
    <w:rsid w:val="00981F64"/>
    <w:rsid w:val="0098347D"/>
    <w:rsid w:val="009846C9"/>
    <w:rsid w:val="009848FF"/>
    <w:rsid w:val="00984AC5"/>
    <w:rsid w:val="00985321"/>
    <w:rsid w:val="0098576E"/>
    <w:rsid w:val="00986ED0"/>
    <w:rsid w:val="00990C69"/>
    <w:rsid w:val="00990E47"/>
    <w:rsid w:val="00990F1E"/>
    <w:rsid w:val="00992027"/>
    <w:rsid w:val="009921D6"/>
    <w:rsid w:val="00992338"/>
    <w:rsid w:val="0099243E"/>
    <w:rsid w:val="00992D6E"/>
    <w:rsid w:val="0099388D"/>
    <w:rsid w:val="009943AD"/>
    <w:rsid w:val="009946BE"/>
    <w:rsid w:val="00995CC8"/>
    <w:rsid w:val="00995D09"/>
    <w:rsid w:val="00996B37"/>
    <w:rsid w:val="00996BB3"/>
    <w:rsid w:val="0099736A"/>
    <w:rsid w:val="009A03DB"/>
    <w:rsid w:val="009A0549"/>
    <w:rsid w:val="009A071D"/>
    <w:rsid w:val="009A0F07"/>
    <w:rsid w:val="009A11D1"/>
    <w:rsid w:val="009A1B9C"/>
    <w:rsid w:val="009A1CDA"/>
    <w:rsid w:val="009A1E1C"/>
    <w:rsid w:val="009A25A5"/>
    <w:rsid w:val="009A2AD3"/>
    <w:rsid w:val="009A2C18"/>
    <w:rsid w:val="009A2F28"/>
    <w:rsid w:val="009A33D7"/>
    <w:rsid w:val="009A3DE6"/>
    <w:rsid w:val="009A3FA4"/>
    <w:rsid w:val="009A4BDC"/>
    <w:rsid w:val="009A589F"/>
    <w:rsid w:val="009A5BF3"/>
    <w:rsid w:val="009A5C10"/>
    <w:rsid w:val="009A71C1"/>
    <w:rsid w:val="009A7C97"/>
    <w:rsid w:val="009B04FE"/>
    <w:rsid w:val="009B068E"/>
    <w:rsid w:val="009B1F6F"/>
    <w:rsid w:val="009B2E2D"/>
    <w:rsid w:val="009B310A"/>
    <w:rsid w:val="009B35B7"/>
    <w:rsid w:val="009B3CFE"/>
    <w:rsid w:val="009B3E38"/>
    <w:rsid w:val="009B3EDC"/>
    <w:rsid w:val="009B4421"/>
    <w:rsid w:val="009B5210"/>
    <w:rsid w:val="009B5C63"/>
    <w:rsid w:val="009B5DE7"/>
    <w:rsid w:val="009B5E38"/>
    <w:rsid w:val="009C203B"/>
    <w:rsid w:val="009C2F7D"/>
    <w:rsid w:val="009C47FC"/>
    <w:rsid w:val="009C4EE1"/>
    <w:rsid w:val="009C677F"/>
    <w:rsid w:val="009C6A00"/>
    <w:rsid w:val="009C6CFE"/>
    <w:rsid w:val="009C6F07"/>
    <w:rsid w:val="009C78AA"/>
    <w:rsid w:val="009D07FA"/>
    <w:rsid w:val="009D1051"/>
    <w:rsid w:val="009D2798"/>
    <w:rsid w:val="009D28FB"/>
    <w:rsid w:val="009D2C1C"/>
    <w:rsid w:val="009D2CA6"/>
    <w:rsid w:val="009D2F2F"/>
    <w:rsid w:val="009D3353"/>
    <w:rsid w:val="009D3B54"/>
    <w:rsid w:val="009D46A1"/>
    <w:rsid w:val="009D522A"/>
    <w:rsid w:val="009D6116"/>
    <w:rsid w:val="009D6520"/>
    <w:rsid w:val="009D67BB"/>
    <w:rsid w:val="009D6CF9"/>
    <w:rsid w:val="009D6EC8"/>
    <w:rsid w:val="009D7A7D"/>
    <w:rsid w:val="009D7B7D"/>
    <w:rsid w:val="009E3403"/>
    <w:rsid w:val="009E382F"/>
    <w:rsid w:val="009E4DE6"/>
    <w:rsid w:val="009E5170"/>
    <w:rsid w:val="009E52F2"/>
    <w:rsid w:val="009E654A"/>
    <w:rsid w:val="009E668E"/>
    <w:rsid w:val="009E70CB"/>
    <w:rsid w:val="009E71B9"/>
    <w:rsid w:val="009E793E"/>
    <w:rsid w:val="009E7E9F"/>
    <w:rsid w:val="009F07CD"/>
    <w:rsid w:val="009F095E"/>
    <w:rsid w:val="009F1022"/>
    <w:rsid w:val="009F218B"/>
    <w:rsid w:val="009F2A9D"/>
    <w:rsid w:val="009F3227"/>
    <w:rsid w:val="009F3803"/>
    <w:rsid w:val="009F420F"/>
    <w:rsid w:val="009F4646"/>
    <w:rsid w:val="009F4D2C"/>
    <w:rsid w:val="009F511A"/>
    <w:rsid w:val="009F64E8"/>
    <w:rsid w:val="009F6547"/>
    <w:rsid w:val="009F7F89"/>
    <w:rsid w:val="00A002AE"/>
    <w:rsid w:val="00A00F95"/>
    <w:rsid w:val="00A01222"/>
    <w:rsid w:val="00A014A0"/>
    <w:rsid w:val="00A0153F"/>
    <w:rsid w:val="00A02A27"/>
    <w:rsid w:val="00A02B67"/>
    <w:rsid w:val="00A02DB6"/>
    <w:rsid w:val="00A030F3"/>
    <w:rsid w:val="00A03219"/>
    <w:rsid w:val="00A0339A"/>
    <w:rsid w:val="00A03478"/>
    <w:rsid w:val="00A034FC"/>
    <w:rsid w:val="00A037E5"/>
    <w:rsid w:val="00A03CA2"/>
    <w:rsid w:val="00A04192"/>
    <w:rsid w:val="00A05580"/>
    <w:rsid w:val="00A05737"/>
    <w:rsid w:val="00A05DDE"/>
    <w:rsid w:val="00A06640"/>
    <w:rsid w:val="00A069C4"/>
    <w:rsid w:val="00A074FF"/>
    <w:rsid w:val="00A077BA"/>
    <w:rsid w:val="00A105DB"/>
    <w:rsid w:val="00A108CB"/>
    <w:rsid w:val="00A10B71"/>
    <w:rsid w:val="00A10FCE"/>
    <w:rsid w:val="00A11AF1"/>
    <w:rsid w:val="00A1396C"/>
    <w:rsid w:val="00A1409A"/>
    <w:rsid w:val="00A141F3"/>
    <w:rsid w:val="00A1422E"/>
    <w:rsid w:val="00A148DB"/>
    <w:rsid w:val="00A148DF"/>
    <w:rsid w:val="00A14A28"/>
    <w:rsid w:val="00A14D1D"/>
    <w:rsid w:val="00A14DE6"/>
    <w:rsid w:val="00A16F1D"/>
    <w:rsid w:val="00A17450"/>
    <w:rsid w:val="00A17875"/>
    <w:rsid w:val="00A17D33"/>
    <w:rsid w:val="00A20770"/>
    <w:rsid w:val="00A20872"/>
    <w:rsid w:val="00A209DE"/>
    <w:rsid w:val="00A20E16"/>
    <w:rsid w:val="00A2165C"/>
    <w:rsid w:val="00A2169D"/>
    <w:rsid w:val="00A216BF"/>
    <w:rsid w:val="00A21892"/>
    <w:rsid w:val="00A21A8D"/>
    <w:rsid w:val="00A2202E"/>
    <w:rsid w:val="00A22860"/>
    <w:rsid w:val="00A23525"/>
    <w:rsid w:val="00A24623"/>
    <w:rsid w:val="00A24628"/>
    <w:rsid w:val="00A24948"/>
    <w:rsid w:val="00A24B53"/>
    <w:rsid w:val="00A24BDE"/>
    <w:rsid w:val="00A25236"/>
    <w:rsid w:val="00A25667"/>
    <w:rsid w:val="00A2675E"/>
    <w:rsid w:val="00A26E21"/>
    <w:rsid w:val="00A27C46"/>
    <w:rsid w:val="00A304DD"/>
    <w:rsid w:val="00A30B32"/>
    <w:rsid w:val="00A30DD4"/>
    <w:rsid w:val="00A31900"/>
    <w:rsid w:val="00A32F69"/>
    <w:rsid w:val="00A337C4"/>
    <w:rsid w:val="00A33FB6"/>
    <w:rsid w:val="00A345C4"/>
    <w:rsid w:val="00A345D8"/>
    <w:rsid w:val="00A3476C"/>
    <w:rsid w:val="00A34FAD"/>
    <w:rsid w:val="00A352DF"/>
    <w:rsid w:val="00A35396"/>
    <w:rsid w:val="00A3548C"/>
    <w:rsid w:val="00A35CCD"/>
    <w:rsid w:val="00A36582"/>
    <w:rsid w:val="00A36831"/>
    <w:rsid w:val="00A370C1"/>
    <w:rsid w:val="00A3778F"/>
    <w:rsid w:val="00A37C17"/>
    <w:rsid w:val="00A40025"/>
    <w:rsid w:val="00A40100"/>
    <w:rsid w:val="00A406D3"/>
    <w:rsid w:val="00A41677"/>
    <w:rsid w:val="00A41736"/>
    <w:rsid w:val="00A41A09"/>
    <w:rsid w:val="00A41B50"/>
    <w:rsid w:val="00A43FB8"/>
    <w:rsid w:val="00A442DA"/>
    <w:rsid w:val="00A4457C"/>
    <w:rsid w:val="00A45FE6"/>
    <w:rsid w:val="00A469E4"/>
    <w:rsid w:val="00A46AE7"/>
    <w:rsid w:val="00A476C5"/>
    <w:rsid w:val="00A47A78"/>
    <w:rsid w:val="00A50E40"/>
    <w:rsid w:val="00A51EE2"/>
    <w:rsid w:val="00A51F5E"/>
    <w:rsid w:val="00A52A33"/>
    <w:rsid w:val="00A54D00"/>
    <w:rsid w:val="00A55285"/>
    <w:rsid w:val="00A55838"/>
    <w:rsid w:val="00A55B28"/>
    <w:rsid w:val="00A568DC"/>
    <w:rsid w:val="00A56C4C"/>
    <w:rsid w:val="00A601B5"/>
    <w:rsid w:val="00A601D2"/>
    <w:rsid w:val="00A609FD"/>
    <w:rsid w:val="00A615B1"/>
    <w:rsid w:val="00A61840"/>
    <w:rsid w:val="00A61F09"/>
    <w:rsid w:val="00A62283"/>
    <w:rsid w:val="00A626A2"/>
    <w:rsid w:val="00A62ACE"/>
    <w:rsid w:val="00A62D8E"/>
    <w:rsid w:val="00A63411"/>
    <w:rsid w:val="00A6363C"/>
    <w:rsid w:val="00A63F8F"/>
    <w:rsid w:val="00A648D0"/>
    <w:rsid w:val="00A6497B"/>
    <w:rsid w:val="00A64DA2"/>
    <w:rsid w:val="00A651D2"/>
    <w:rsid w:val="00A66439"/>
    <w:rsid w:val="00A672AF"/>
    <w:rsid w:val="00A67A17"/>
    <w:rsid w:val="00A70891"/>
    <w:rsid w:val="00A70C69"/>
    <w:rsid w:val="00A70CC4"/>
    <w:rsid w:val="00A721A4"/>
    <w:rsid w:val="00A72E7B"/>
    <w:rsid w:val="00A7330C"/>
    <w:rsid w:val="00A73E07"/>
    <w:rsid w:val="00A75308"/>
    <w:rsid w:val="00A7616A"/>
    <w:rsid w:val="00A77723"/>
    <w:rsid w:val="00A77741"/>
    <w:rsid w:val="00A778DF"/>
    <w:rsid w:val="00A77A9C"/>
    <w:rsid w:val="00A8071B"/>
    <w:rsid w:val="00A80CF8"/>
    <w:rsid w:val="00A81466"/>
    <w:rsid w:val="00A81BBF"/>
    <w:rsid w:val="00A81BE9"/>
    <w:rsid w:val="00A824E9"/>
    <w:rsid w:val="00A827E7"/>
    <w:rsid w:val="00A83C17"/>
    <w:rsid w:val="00A83CAC"/>
    <w:rsid w:val="00A83EF5"/>
    <w:rsid w:val="00A83FED"/>
    <w:rsid w:val="00A841B2"/>
    <w:rsid w:val="00A8480F"/>
    <w:rsid w:val="00A848E9"/>
    <w:rsid w:val="00A849F7"/>
    <w:rsid w:val="00A870DB"/>
    <w:rsid w:val="00A870F3"/>
    <w:rsid w:val="00A8722A"/>
    <w:rsid w:val="00A8758B"/>
    <w:rsid w:val="00A879F9"/>
    <w:rsid w:val="00A9178A"/>
    <w:rsid w:val="00A91A41"/>
    <w:rsid w:val="00A921B5"/>
    <w:rsid w:val="00A92982"/>
    <w:rsid w:val="00A9359D"/>
    <w:rsid w:val="00A93B7E"/>
    <w:rsid w:val="00A94481"/>
    <w:rsid w:val="00A948BF"/>
    <w:rsid w:val="00A94913"/>
    <w:rsid w:val="00A94BF2"/>
    <w:rsid w:val="00A95110"/>
    <w:rsid w:val="00A95554"/>
    <w:rsid w:val="00A96589"/>
    <w:rsid w:val="00A9764C"/>
    <w:rsid w:val="00AA14BF"/>
    <w:rsid w:val="00AA3315"/>
    <w:rsid w:val="00AA3424"/>
    <w:rsid w:val="00AA4B34"/>
    <w:rsid w:val="00AA4C05"/>
    <w:rsid w:val="00AA53E9"/>
    <w:rsid w:val="00AA57D3"/>
    <w:rsid w:val="00AA5BE3"/>
    <w:rsid w:val="00AA66A7"/>
    <w:rsid w:val="00AA7308"/>
    <w:rsid w:val="00AA76C5"/>
    <w:rsid w:val="00AA7B8F"/>
    <w:rsid w:val="00AA7DF1"/>
    <w:rsid w:val="00AB0054"/>
    <w:rsid w:val="00AB084F"/>
    <w:rsid w:val="00AB09BD"/>
    <w:rsid w:val="00AB0B8F"/>
    <w:rsid w:val="00AB0FE6"/>
    <w:rsid w:val="00AB1453"/>
    <w:rsid w:val="00AB1598"/>
    <w:rsid w:val="00AB1A66"/>
    <w:rsid w:val="00AB2008"/>
    <w:rsid w:val="00AB227B"/>
    <w:rsid w:val="00AB230C"/>
    <w:rsid w:val="00AB40FD"/>
    <w:rsid w:val="00AB4966"/>
    <w:rsid w:val="00AB59B6"/>
    <w:rsid w:val="00AB697F"/>
    <w:rsid w:val="00AB73A2"/>
    <w:rsid w:val="00AC1D1F"/>
    <w:rsid w:val="00AC22EC"/>
    <w:rsid w:val="00AC255C"/>
    <w:rsid w:val="00AC49C7"/>
    <w:rsid w:val="00AC4A65"/>
    <w:rsid w:val="00AC597D"/>
    <w:rsid w:val="00AC6791"/>
    <w:rsid w:val="00AC7E9C"/>
    <w:rsid w:val="00AC7EA6"/>
    <w:rsid w:val="00AD06FE"/>
    <w:rsid w:val="00AD132D"/>
    <w:rsid w:val="00AD1897"/>
    <w:rsid w:val="00AD1DEB"/>
    <w:rsid w:val="00AD1E2F"/>
    <w:rsid w:val="00AD2638"/>
    <w:rsid w:val="00AD2F6A"/>
    <w:rsid w:val="00AD35F6"/>
    <w:rsid w:val="00AD3D4F"/>
    <w:rsid w:val="00AD458E"/>
    <w:rsid w:val="00AD53D5"/>
    <w:rsid w:val="00AD5CF0"/>
    <w:rsid w:val="00AD5F86"/>
    <w:rsid w:val="00AD613F"/>
    <w:rsid w:val="00AD623C"/>
    <w:rsid w:val="00AD636E"/>
    <w:rsid w:val="00AD7828"/>
    <w:rsid w:val="00AD7B98"/>
    <w:rsid w:val="00AE0702"/>
    <w:rsid w:val="00AE073D"/>
    <w:rsid w:val="00AE12A7"/>
    <w:rsid w:val="00AE18D4"/>
    <w:rsid w:val="00AE1AD6"/>
    <w:rsid w:val="00AE1B79"/>
    <w:rsid w:val="00AE3491"/>
    <w:rsid w:val="00AE34F0"/>
    <w:rsid w:val="00AE3846"/>
    <w:rsid w:val="00AE405D"/>
    <w:rsid w:val="00AE50CB"/>
    <w:rsid w:val="00AE5268"/>
    <w:rsid w:val="00AE59A1"/>
    <w:rsid w:val="00AE59EC"/>
    <w:rsid w:val="00AE67E1"/>
    <w:rsid w:val="00AE6D6A"/>
    <w:rsid w:val="00AE6EAD"/>
    <w:rsid w:val="00AE6FA5"/>
    <w:rsid w:val="00AE776D"/>
    <w:rsid w:val="00AF002E"/>
    <w:rsid w:val="00AF0801"/>
    <w:rsid w:val="00AF096C"/>
    <w:rsid w:val="00AF1740"/>
    <w:rsid w:val="00AF2BF1"/>
    <w:rsid w:val="00AF3623"/>
    <w:rsid w:val="00AF48B6"/>
    <w:rsid w:val="00AF5003"/>
    <w:rsid w:val="00AF5144"/>
    <w:rsid w:val="00AF51FB"/>
    <w:rsid w:val="00AF57FB"/>
    <w:rsid w:val="00AF60A1"/>
    <w:rsid w:val="00AF60B0"/>
    <w:rsid w:val="00AF64BF"/>
    <w:rsid w:val="00AF6A37"/>
    <w:rsid w:val="00AF7181"/>
    <w:rsid w:val="00AF742E"/>
    <w:rsid w:val="00AF7E70"/>
    <w:rsid w:val="00AF7E9F"/>
    <w:rsid w:val="00B0102E"/>
    <w:rsid w:val="00B01FFE"/>
    <w:rsid w:val="00B0326D"/>
    <w:rsid w:val="00B04245"/>
    <w:rsid w:val="00B049BD"/>
    <w:rsid w:val="00B053EA"/>
    <w:rsid w:val="00B05D17"/>
    <w:rsid w:val="00B060EF"/>
    <w:rsid w:val="00B06638"/>
    <w:rsid w:val="00B06901"/>
    <w:rsid w:val="00B07B5E"/>
    <w:rsid w:val="00B10BB3"/>
    <w:rsid w:val="00B10E13"/>
    <w:rsid w:val="00B10F3B"/>
    <w:rsid w:val="00B11083"/>
    <w:rsid w:val="00B111FE"/>
    <w:rsid w:val="00B12417"/>
    <w:rsid w:val="00B12583"/>
    <w:rsid w:val="00B12E1D"/>
    <w:rsid w:val="00B13E08"/>
    <w:rsid w:val="00B1401D"/>
    <w:rsid w:val="00B14DDE"/>
    <w:rsid w:val="00B150A4"/>
    <w:rsid w:val="00B15C08"/>
    <w:rsid w:val="00B16299"/>
    <w:rsid w:val="00B169B8"/>
    <w:rsid w:val="00B169F7"/>
    <w:rsid w:val="00B17464"/>
    <w:rsid w:val="00B20465"/>
    <w:rsid w:val="00B20DEB"/>
    <w:rsid w:val="00B2285B"/>
    <w:rsid w:val="00B229C3"/>
    <w:rsid w:val="00B22F17"/>
    <w:rsid w:val="00B251A3"/>
    <w:rsid w:val="00B251D8"/>
    <w:rsid w:val="00B25309"/>
    <w:rsid w:val="00B2690E"/>
    <w:rsid w:val="00B26B15"/>
    <w:rsid w:val="00B26B44"/>
    <w:rsid w:val="00B26CF5"/>
    <w:rsid w:val="00B26E77"/>
    <w:rsid w:val="00B270C6"/>
    <w:rsid w:val="00B272A8"/>
    <w:rsid w:val="00B27881"/>
    <w:rsid w:val="00B27B90"/>
    <w:rsid w:val="00B27CD8"/>
    <w:rsid w:val="00B3068D"/>
    <w:rsid w:val="00B30C10"/>
    <w:rsid w:val="00B312C4"/>
    <w:rsid w:val="00B316AE"/>
    <w:rsid w:val="00B33B93"/>
    <w:rsid w:val="00B34839"/>
    <w:rsid w:val="00B34994"/>
    <w:rsid w:val="00B34EF6"/>
    <w:rsid w:val="00B352A5"/>
    <w:rsid w:val="00B35C1E"/>
    <w:rsid w:val="00B37B2D"/>
    <w:rsid w:val="00B40797"/>
    <w:rsid w:val="00B40C70"/>
    <w:rsid w:val="00B40FC6"/>
    <w:rsid w:val="00B4153F"/>
    <w:rsid w:val="00B41956"/>
    <w:rsid w:val="00B421FC"/>
    <w:rsid w:val="00B43858"/>
    <w:rsid w:val="00B43984"/>
    <w:rsid w:val="00B44F12"/>
    <w:rsid w:val="00B45376"/>
    <w:rsid w:val="00B457E0"/>
    <w:rsid w:val="00B46437"/>
    <w:rsid w:val="00B47C4D"/>
    <w:rsid w:val="00B47EB1"/>
    <w:rsid w:val="00B507C0"/>
    <w:rsid w:val="00B50E33"/>
    <w:rsid w:val="00B51198"/>
    <w:rsid w:val="00B51BDA"/>
    <w:rsid w:val="00B52C87"/>
    <w:rsid w:val="00B52F69"/>
    <w:rsid w:val="00B53E5D"/>
    <w:rsid w:val="00B53F43"/>
    <w:rsid w:val="00B54198"/>
    <w:rsid w:val="00B54281"/>
    <w:rsid w:val="00B54968"/>
    <w:rsid w:val="00B55093"/>
    <w:rsid w:val="00B5569E"/>
    <w:rsid w:val="00B5645B"/>
    <w:rsid w:val="00B564F9"/>
    <w:rsid w:val="00B56D21"/>
    <w:rsid w:val="00B56ED6"/>
    <w:rsid w:val="00B575EC"/>
    <w:rsid w:val="00B6036A"/>
    <w:rsid w:val="00B60634"/>
    <w:rsid w:val="00B609D1"/>
    <w:rsid w:val="00B61C89"/>
    <w:rsid w:val="00B61E02"/>
    <w:rsid w:val="00B61E74"/>
    <w:rsid w:val="00B62D9A"/>
    <w:rsid w:val="00B6451E"/>
    <w:rsid w:val="00B646DF"/>
    <w:rsid w:val="00B65092"/>
    <w:rsid w:val="00B65BDD"/>
    <w:rsid w:val="00B660E9"/>
    <w:rsid w:val="00B66637"/>
    <w:rsid w:val="00B6674A"/>
    <w:rsid w:val="00B6684B"/>
    <w:rsid w:val="00B66C63"/>
    <w:rsid w:val="00B66D59"/>
    <w:rsid w:val="00B670CE"/>
    <w:rsid w:val="00B67684"/>
    <w:rsid w:val="00B67B95"/>
    <w:rsid w:val="00B710B0"/>
    <w:rsid w:val="00B71949"/>
    <w:rsid w:val="00B71CD2"/>
    <w:rsid w:val="00B720E8"/>
    <w:rsid w:val="00B7273C"/>
    <w:rsid w:val="00B72BB1"/>
    <w:rsid w:val="00B7319A"/>
    <w:rsid w:val="00B7452B"/>
    <w:rsid w:val="00B74B05"/>
    <w:rsid w:val="00B753CA"/>
    <w:rsid w:val="00B75D12"/>
    <w:rsid w:val="00B761CC"/>
    <w:rsid w:val="00B761DD"/>
    <w:rsid w:val="00B762D8"/>
    <w:rsid w:val="00B76550"/>
    <w:rsid w:val="00B76847"/>
    <w:rsid w:val="00B77883"/>
    <w:rsid w:val="00B80521"/>
    <w:rsid w:val="00B80D1C"/>
    <w:rsid w:val="00B814EC"/>
    <w:rsid w:val="00B81A8D"/>
    <w:rsid w:val="00B82409"/>
    <w:rsid w:val="00B82B79"/>
    <w:rsid w:val="00B835AC"/>
    <w:rsid w:val="00B8369C"/>
    <w:rsid w:val="00B84D9D"/>
    <w:rsid w:val="00B852AF"/>
    <w:rsid w:val="00B8542F"/>
    <w:rsid w:val="00B857B2"/>
    <w:rsid w:val="00B85BAD"/>
    <w:rsid w:val="00B8600E"/>
    <w:rsid w:val="00B8701B"/>
    <w:rsid w:val="00B87165"/>
    <w:rsid w:val="00B90DCA"/>
    <w:rsid w:val="00B91BC6"/>
    <w:rsid w:val="00B920AB"/>
    <w:rsid w:val="00B926A5"/>
    <w:rsid w:val="00B926F1"/>
    <w:rsid w:val="00B92C25"/>
    <w:rsid w:val="00B92F11"/>
    <w:rsid w:val="00B9306F"/>
    <w:rsid w:val="00B93407"/>
    <w:rsid w:val="00B9370E"/>
    <w:rsid w:val="00B93D27"/>
    <w:rsid w:val="00B94FB5"/>
    <w:rsid w:val="00B95476"/>
    <w:rsid w:val="00B95FF0"/>
    <w:rsid w:val="00B961CC"/>
    <w:rsid w:val="00B96611"/>
    <w:rsid w:val="00B9699D"/>
    <w:rsid w:val="00B969AB"/>
    <w:rsid w:val="00B9736A"/>
    <w:rsid w:val="00B978C6"/>
    <w:rsid w:val="00BA16CF"/>
    <w:rsid w:val="00BA2876"/>
    <w:rsid w:val="00BA2F4A"/>
    <w:rsid w:val="00BA4381"/>
    <w:rsid w:val="00BA4804"/>
    <w:rsid w:val="00BA4F74"/>
    <w:rsid w:val="00BA51F1"/>
    <w:rsid w:val="00BA638D"/>
    <w:rsid w:val="00BA642B"/>
    <w:rsid w:val="00BA6972"/>
    <w:rsid w:val="00BA6D3E"/>
    <w:rsid w:val="00BA6D61"/>
    <w:rsid w:val="00BA7615"/>
    <w:rsid w:val="00BA79A4"/>
    <w:rsid w:val="00BA7E46"/>
    <w:rsid w:val="00BB0921"/>
    <w:rsid w:val="00BB1131"/>
    <w:rsid w:val="00BB13B6"/>
    <w:rsid w:val="00BB1558"/>
    <w:rsid w:val="00BB1E18"/>
    <w:rsid w:val="00BB20C6"/>
    <w:rsid w:val="00BB28EC"/>
    <w:rsid w:val="00BB3215"/>
    <w:rsid w:val="00BB4D0B"/>
    <w:rsid w:val="00BB5041"/>
    <w:rsid w:val="00BB78F7"/>
    <w:rsid w:val="00BB7A10"/>
    <w:rsid w:val="00BB7C19"/>
    <w:rsid w:val="00BB7D82"/>
    <w:rsid w:val="00BC0A61"/>
    <w:rsid w:val="00BC141F"/>
    <w:rsid w:val="00BC1A47"/>
    <w:rsid w:val="00BC269A"/>
    <w:rsid w:val="00BC2C4E"/>
    <w:rsid w:val="00BC310D"/>
    <w:rsid w:val="00BC36FB"/>
    <w:rsid w:val="00BC3C35"/>
    <w:rsid w:val="00BC3EB8"/>
    <w:rsid w:val="00BC4071"/>
    <w:rsid w:val="00BC46E1"/>
    <w:rsid w:val="00BC479C"/>
    <w:rsid w:val="00BC4D07"/>
    <w:rsid w:val="00BC55E3"/>
    <w:rsid w:val="00BC62BF"/>
    <w:rsid w:val="00BC6905"/>
    <w:rsid w:val="00BC7E36"/>
    <w:rsid w:val="00BD0335"/>
    <w:rsid w:val="00BD0AFA"/>
    <w:rsid w:val="00BD0BFC"/>
    <w:rsid w:val="00BD0DCE"/>
    <w:rsid w:val="00BD11F1"/>
    <w:rsid w:val="00BD17AA"/>
    <w:rsid w:val="00BD1B70"/>
    <w:rsid w:val="00BD2B15"/>
    <w:rsid w:val="00BD3272"/>
    <w:rsid w:val="00BD340C"/>
    <w:rsid w:val="00BD4025"/>
    <w:rsid w:val="00BD4223"/>
    <w:rsid w:val="00BD441C"/>
    <w:rsid w:val="00BD5D1B"/>
    <w:rsid w:val="00BD695C"/>
    <w:rsid w:val="00BE00C8"/>
    <w:rsid w:val="00BE211B"/>
    <w:rsid w:val="00BE326F"/>
    <w:rsid w:val="00BE3BD0"/>
    <w:rsid w:val="00BE4772"/>
    <w:rsid w:val="00BE4777"/>
    <w:rsid w:val="00BE47C4"/>
    <w:rsid w:val="00BE4893"/>
    <w:rsid w:val="00BE4901"/>
    <w:rsid w:val="00BE4A00"/>
    <w:rsid w:val="00BE4DFD"/>
    <w:rsid w:val="00BE4F5F"/>
    <w:rsid w:val="00BE4FB9"/>
    <w:rsid w:val="00BE537E"/>
    <w:rsid w:val="00BE720C"/>
    <w:rsid w:val="00BF0A0F"/>
    <w:rsid w:val="00BF0ED6"/>
    <w:rsid w:val="00BF11C9"/>
    <w:rsid w:val="00BF1C67"/>
    <w:rsid w:val="00BF1D4E"/>
    <w:rsid w:val="00BF1E6F"/>
    <w:rsid w:val="00BF289C"/>
    <w:rsid w:val="00BF29FA"/>
    <w:rsid w:val="00BF2A0D"/>
    <w:rsid w:val="00BF2F69"/>
    <w:rsid w:val="00BF438E"/>
    <w:rsid w:val="00BF4FE2"/>
    <w:rsid w:val="00BF50BB"/>
    <w:rsid w:val="00BF5101"/>
    <w:rsid w:val="00BF5818"/>
    <w:rsid w:val="00BF5902"/>
    <w:rsid w:val="00BF5B4E"/>
    <w:rsid w:val="00BF5CC5"/>
    <w:rsid w:val="00BF637B"/>
    <w:rsid w:val="00C00C6C"/>
    <w:rsid w:val="00C010C5"/>
    <w:rsid w:val="00C016EC"/>
    <w:rsid w:val="00C01737"/>
    <w:rsid w:val="00C01AA7"/>
    <w:rsid w:val="00C0281C"/>
    <w:rsid w:val="00C03FBF"/>
    <w:rsid w:val="00C07878"/>
    <w:rsid w:val="00C07897"/>
    <w:rsid w:val="00C07960"/>
    <w:rsid w:val="00C07E54"/>
    <w:rsid w:val="00C1043F"/>
    <w:rsid w:val="00C10C03"/>
    <w:rsid w:val="00C11275"/>
    <w:rsid w:val="00C1175F"/>
    <w:rsid w:val="00C12403"/>
    <w:rsid w:val="00C12750"/>
    <w:rsid w:val="00C13C0F"/>
    <w:rsid w:val="00C14909"/>
    <w:rsid w:val="00C155B8"/>
    <w:rsid w:val="00C157DE"/>
    <w:rsid w:val="00C15868"/>
    <w:rsid w:val="00C15B3F"/>
    <w:rsid w:val="00C16351"/>
    <w:rsid w:val="00C177F4"/>
    <w:rsid w:val="00C2038B"/>
    <w:rsid w:val="00C2120C"/>
    <w:rsid w:val="00C21258"/>
    <w:rsid w:val="00C22D18"/>
    <w:rsid w:val="00C22F1F"/>
    <w:rsid w:val="00C23637"/>
    <w:rsid w:val="00C23954"/>
    <w:rsid w:val="00C23D69"/>
    <w:rsid w:val="00C23DFF"/>
    <w:rsid w:val="00C23EED"/>
    <w:rsid w:val="00C2402C"/>
    <w:rsid w:val="00C244DB"/>
    <w:rsid w:val="00C24A9A"/>
    <w:rsid w:val="00C260B1"/>
    <w:rsid w:val="00C2633D"/>
    <w:rsid w:val="00C2694B"/>
    <w:rsid w:val="00C274FE"/>
    <w:rsid w:val="00C275B2"/>
    <w:rsid w:val="00C27635"/>
    <w:rsid w:val="00C27BDE"/>
    <w:rsid w:val="00C27DE5"/>
    <w:rsid w:val="00C30444"/>
    <w:rsid w:val="00C30AA6"/>
    <w:rsid w:val="00C30D38"/>
    <w:rsid w:val="00C31843"/>
    <w:rsid w:val="00C328DB"/>
    <w:rsid w:val="00C32D03"/>
    <w:rsid w:val="00C32E1B"/>
    <w:rsid w:val="00C3314C"/>
    <w:rsid w:val="00C3423B"/>
    <w:rsid w:val="00C342BC"/>
    <w:rsid w:val="00C36C02"/>
    <w:rsid w:val="00C36DF6"/>
    <w:rsid w:val="00C375B1"/>
    <w:rsid w:val="00C3769E"/>
    <w:rsid w:val="00C3793C"/>
    <w:rsid w:val="00C37B00"/>
    <w:rsid w:val="00C37B5F"/>
    <w:rsid w:val="00C4049E"/>
    <w:rsid w:val="00C4193E"/>
    <w:rsid w:val="00C41B93"/>
    <w:rsid w:val="00C42371"/>
    <w:rsid w:val="00C4250D"/>
    <w:rsid w:val="00C4254E"/>
    <w:rsid w:val="00C43531"/>
    <w:rsid w:val="00C45467"/>
    <w:rsid w:val="00C455D4"/>
    <w:rsid w:val="00C4727F"/>
    <w:rsid w:val="00C47766"/>
    <w:rsid w:val="00C47B70"/>
    <w:rsid w:val="00C50005"/>
    <w:rsid w:val="00C50A08"/>
    <w:rsid w:val="00C50C88"/>
    <w:rsid w:val="00C50CF0"/>
    <w:rsid w:val="00C51C9B"/>
    <w:rsid w:val="00C52985"/>
    <w:rsid w:val="00C52B66"/>
    <w:rsid w:val="00C53CE2"/>
    <w:rsid w:val="00C54D87"/>
    <w:rsid w:val="00C552F5"/>
    <w:rsid w:val="00C5617D"/>
    <w:rsid w:val="00C565D5"/>
    <w:rsid w:val="00C56815"/>
    <w:rsid w:val="00C56B78"/>
    <w:rsid w:val="00C56DF1"/>
    <w:rsid w:val="00C57202"/>
    <w:rsid w:val="00C5720F"/>
    <w:rsid w:val="00C60819"/>
    <w:rsid w:val="00C614DC"/>
    <w:rsid w:val="00C616F2"/>
    <w:rsid w:val="00C617C5"/>
    <w:rsid w:val="00C61B06"/>
    <w:rsid w:val="00C61E37"/>
    <w:rsid w:val="00C62540"/>
    <w:rsid w:val="00C63B83"/>
    <w:rsid w:val="00C63F49"/>
    <w:rsid w:val="00C64D01"/>
    <w:rsid w:val="00C651FC"/>
    <w:rsid w:val="00C6549F"/>
    <w:rsid w:val="00C6584C"/>
    <w:rsid w:val="00C65E1D"/>
    <w:rsid w:val="00C65F0B"/>
    <w:rsid w:val="00C66082"/>
    <w:rsid w:val="00C662E6"/>
    <w:rsid w:val="00C66B72"/>
    <w:rsid w:val="00C70874"/>
    <w:rsid w:val="00C708F4"/>
    <w:rsid w:val="00C70F63"/>
    <w:rsid w:val="00C70FC4"/>
    <w:rsid w:val="00C7141A"/>
    <w:rsid w:val="00C72FF7"/>
    <w:rsid w:val="00C7448A"/>
    <w:rsid w:val="00C74707"/>
    <w:rsid w:val="00C74723"/>
    <w:rsid w:val="00C74B3F"/>
    <w:rsid w:val="00C74D9A"/>
    <w:rsid w:val="00C754C7"/>
    <w:rsid w:val="00C764DA"/>
    <w:rsid w:val="00C77149"/>
    <w:rsid w:val="00C804FC"/>
    <w:rsid w:val="00C80675"/>
    <w:rsid w:val="00C810C0"/>
    <w:rsid w:val="00C813C7"/>
    <w:rsid w:val="00C81D4C"/>
    <w:rsid w:val="00C8214D"/>
    <w:rsid w:val="00C8360A"/>
    <w:rsid w:val="00C837CF"/>
    <w:rsid w:val="00C83C0C"/>
    <w:rsid w:val="00C83C46"/>
    <w:rsid w:val="00C83C65"/>
    <w:rsid w:val="00C8462F"/>
    <w:rsid w:val="00C8484F"/>
    <w:rsid w:val="00C85F6B"/>
    <w:rsid w:val="00C862C9"/>
    <w:rsid w:val="00C86541"/>
    <w:rsid w:val="00C86882"/>
    <w:rsid w:val="00C86E8A"/>
    <w:rsid w:val="00C871B1"/>
    <w:rsid w:val="00C8786C"/>
    <w:rsid w:val="00C87D51"/>
    <w:rsid w:val="00C908F7"/>
    <w:rsid w:val="00C90ADD"/>
    <w:rsid w:val="00C917A3"/>
    <w:rsid w:val="00C919BB"/>
    <w:rsid w:val="00C92526"/>
    <w:rsid w:val="00C926D0"/>
    <w:rsid w:val="00C9333C"/>
    <w:rsid w:val="00C93DB0"/>
    <w:rsid w:val="00C93FA0"/>
    <w:rsid w:val="00C940A7"/>
    <w:rsid w:val="00C95695"/>
    <w:rsid w:val="00C9592A"/>
    <w:rsid w:val="00C9638C"/>
    <w:rsid w:val="00C96EE4"/>
    <w:rsid w:val="00C971D6"/>
    <w:rsid w:val="00CA0BF9"/>
    <w:rsid w:val="00CA1378"/>
    <w:rsid w:val="00CA1A84"/>
    <w:rsid w:val="00CA2021"/>
    <w:rsid w:val="00CA25E6"/>
    <w:rsid w:val="00CA2A0A"/>
    <w:rsid w:val="00CA30D2"/>
    <w:rsid w:val="00CA3B96"/>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C66"/>
    <w:rsid w:val="00CB0D13"/>
    <w:rsid w:val="00CB10DC"/>
    <w:rsid w:val="00CB1495"/>
    <w:rsid w:val="00CB1B5D"/>
    <w:rsid w:val="00CB3374"/>
    <w:rsid w:val="00CB36D2"/>
    <w:rsid w:val="00CB3DCD"/>
    <w:rsid w:val="00CB4A62"/>
    <w:rsid w:val="00CB5484"/>
    <w:rsid w:val="00CB5B40"/>
    <w:rsid w:val="00CB6E56"/>
    <w:rsid w:val="00CB7874"/>
    <w:rsid w:val="00CC1277"/>
    <w:rsid w:val="00CC1B7F"/>
    <w:rsid w:val="00CC29DA"/>
    <w:rsid w:val="00CC3900"/>
    <w:rsid w:val="00CC496A"/>
    <w:rsid w:val="00CC4B93"/>
    <w:rsid w:val="00CC5766"/>
    <w:rsid w:val="00CC5A75"/>
    <w:rsid w:val="00CC605E"/>
    <w:rsid w:val="00CC637D"/>
    <w:rsid w:val="00CC69A0"/>
    <w:rsid w:val="00CC6BBA"/>
    <w:rsid w:val="00CC6D7C"/>
    <w:rsid w:val="00CC6E67"/>
    <w:rsid w:val="00CC71D7"/>
    <w:rsid w:val="00CC7210"/>
    <w:rsid w:val="00CC7AE1"/>
    <w:rsid w:val="00CD01DB"/>
    <w:rsid w:val="00CD0D9A"/>
    <w:rsid w:val="00CD2108"/>
    <w:rsid w:val="00CD3297"/>
    <w:rsid w:val="00CD3B33"/>
    <w:rsid w:val="00CD436F"/>
    <w:rsid w:val="00CD55F6"/>
    <w:rsid w:val="00CD561B"/>
    <w:rsid w:val="00CD575A"/>
    <w:rsid w:val="00CD5F12"/>
    <w:rsid w:val="00CD625F"/>
    <w:rsid w:val="00CD645C"/>
    <w:rsid w:val="00CD6592"/>
    <w:rsid w:val="00CD77FF"/>
    <w:rsid w:val="00CE086C"/>
    <w:rsid w:val="00CE11DE"/>
    <w:rsid w:val="00CE15B0"/>
    <w:rsid w:val="00CE1D21"/>
    <w:rsid w:val="00CE2241"/>
    <w:rsid w:val="00CE241F"/>
    <w:rsid w:val="00CE344B"/>
    <w:rsid w:val="00CE36BB"/>
    <w:rsid w:val="00CE3FEA"/>
    <w:rsid w:val="00CE40FD"/>
    <w:rsid w:val="00CE4C78"/>
    <w:rsid w:val="00CE4C8B"/>
    <w:rsid w:val="00CE5405"/>
    <w:rsid w:val="00CE65D6"/>
    <w:rsid w:val="00CE731C"/>
    <w:rsid w:val="00CE7FD5"/>
    <w:rsid w:val="00CF018E"/>
    <w:rsid w:val="00CF0DAC"/>
    <w:rsid w:val="00CF16EA"/>
    <w:rsid w:val="00CF1CC5"/>
    <w:rsid w:val="00CF2B08"/>
    <w:rsid w:val="00CF3062"/>
    <w:rsid w:val="00CF37D2"/>
    <w:rsid w:val="00CF3937"/>
    <w:rsid w:val="00CF4528"/>
    <w:rsid w:val="00CF4C30"/>
    <w:rsid w:val="00CF4FDE"/>
    <w:rsid w:val="00CF5027"/>
    <w:rsid w:val="00CF5087"/>
    <w:rsid w:val="00CF522A"/>
    <w:rsid w:val="00CF5288"/>
    <w:rsid w:val="00CF5679"/>
    <w:rsid w:val="00CF57D8"/>
    <w:rsid w:val="00CF5B3D"/>
    <w:rsid w:val="00CF5CDE"/>
    <w:rsid w:val="00CF6353"/>
    <w:rsid w:val="00CF785B"/>
    <w:rsid w:val="00D008EC"/>
    <w:rsid w:val="00D00C9D"/>
    <w:rsid w:val="00D00D9F"/>
    <w:rsid w:val="00D00F82"/>
    <w:rsid w:val="00D01665"/>
    <w:rsid w:val="00D01D50"/>
    <w:rsid w:val="00D021C8"/>
    <w:rsid w:val="00D025FA"/>
    <w:rsid w:val="00D02FDA"/>
    <w:rsid w:val="00D05AB8"/>
    <w:rsid w:val="00D06412"/>
    <w:rsid w:val="00D06B81"/>
    <w:rsid w:val="00D070A0"/>
    <w:rsid w:val="00D07D8B"/>
    <w:rsid w:val="00D10062"/>
    <w:rsid w:val="00D10177"/>
    <w:rsid w:val="00D1114D"/>
    <w:rsid w:val="00D1155A"/>
    <w:rsid w:val="00D11648"/>
    <w:rsid w:val="00D121AA"/>
    <w:rsid w:val="00D124DC"/>
    <w:rsid w:val="00D1312E"/>
    <w:rsid w:val="00D13F3C"/>
    <w:rsid w:val="00D14208"/>
    <w:rsid w:val="00D14571"/>
    <w:rsid w:val="00D149FA"/>
    <w:rsid w:val="00D14E83"/>
    <w:rsid w:val="00D1567B"/>
    <w:rsid w:val="00D159A4"/>
    <w:rsid w:val="00D15E02"/>
    <w:rsid w:val="00D15E42"/>
    <w:rsid w:val="00D1656D"/>
    <w:rsid w:val="00D167CF"/>
    <w:rsid w:val="00D1681F"/>
    <w:rsid w:val="00D171E2"/>
    <w:rsid w:val="00D2065D"/>
    <w:rsid w:val="00D20C35"/>
    <w:rsid w:val="00D21109"/>
    <w:rsid w:val="00D214D0"/>
    <w:rsid w:val="00D21799"/>
    <w:rsid w:val="00D22EBA"/>
    <w:rsid w:val="00D22F96"/>
    <w:rsid w:val="00D232F8"/>
    <w:rsid w:val="00D2359B"/>
    <w:rsid w:val="00D23E09"/>
    <w:rsid w:val="00D23F31"/>
    <w:rsid w:val="00D24241"/>
    <w:rsid w:val="00D24340"/>
    <w:rsid w:val="00D24575"/>
    <w:rsid w:val="00D24731"/>
    <w:rsid w:val="00D25196"/>
    <w:rsid w:val="00D25335"/>
    <w:rsid w:val="00D25C04"/>
    <w:rsid w:val="00D268B2"/>
    <w:rsid w:val="00D300FD"/>
    <w:rsid w:val="00D301BC"/>
    <w:rsid w:val="00D30FD3"/>
    <w:rsid w:val="00D31BDD"/>
    <w:rsid w:val="00D3443E"/>
    <w:rsid w:val="00D35097"/>
    <w:rsid w:val="00D362E8"/>
    <w:rsid w:val="00D362F6"/>
    <w:rsid w:val="00D3672A"/>
    <w:rsid w:val="00D36910"/>
    <w:rsid w:val="00D3735D"/>
    <w:rsid w:val="00D37D04"/>
    <w:rsid w:val="00D37D5B"/>
    <w:rsid w:val="00D4009E"/>
    <w:rsid w:val="00D4022C"/>
    <w:rsid w:val="00D40B95"/>
    <w:rsid w:val="00D4122E"/>
    <w:rsid w:val="00D41AE4"/>
    <w:rsid w:val="00D41E17"/>
    <w:rsid w:val="00D43022"/>
    <w:rsid w:val="00D44F94"/>
    <w:rsid w:val="00D45BD5"/>
    <w:rsid w:val="00D46D81"/>
    <w:rsid w:val="00D46DC1"/>
    <w:rsid w:val="00D47141"/>
    <w:rsid w:val="00D4758E"/>
    <w:rsid w:val="00D47D23"/>
    <w:rsid w:val="00D47E72"/>
    <w:rsid w:val="00D501A0"/>
    <w:rsid w:val="00D51F58"/>
    <w:rsid w:val="00D52434"/>
    <w:rsid w:val="00D525BC"/>
    <w:rsid w:val="00D52849"/>
    <w:rsid w:val="00D53D7C"/>
    <w:rsid w:val="00D53DE1"/>
    <w:rsid w:val="00D54D14"/>
    <w:rsid w:val="00D54E84"/>
    <w:rsid w:val="00D54F60"/>
    <w:rsid w:val="00D55408"/>
    <w:rsid w:val="00D55635"/>
    <w:rsid w:val="00D55AB2"/>
    <w:rsid w:val="00D56671"/>
    <w:rsid w:val="00D5688E"/>
    <w:rsid w:val="00D57F03"/>
    <w:rsid w:val="00D60143"/>
    <w:rsid w:val="00D6024C"/>
    <w:rsid w:val="00D60A07"/>
    <w:rsid w:val="00D614C3"/>
    <w:rsid w:val="00D61548"/>
    <w:rsid w:val="00D63018"/>
    <w:rsid w:val="00D630B1"/>
    <w:rsid w:val="00D63272"/>
    <w:rsid w:val="00D636BD"/>
    <w:rsid w:val="00D657B0"/>
    <w:rsid w:val="00D658E6"/>
    <w:rsid w:val="00D660AD"/>
    <w:rsid w:val="00D6628D"/>
    <w:rsid w:val="00D667DF"/>
    <w:rsid w:val="00D67B27"/>
    <w:rsid w:val="00D7097A"/>
    <w:rsid w:val="00D71769"/>
    <w:rsid w:val="00D71823"/>
    <w:rsid w:val="00D71BDE"/>
    <w:rsid w:val="00D71EDD"/>
    <w:rsid w:val="00D72165"/>
    <w:rsid w:val="00D72235"/>
    <w:rsid w:val="00D7280C"/>
    <w:rsid w:val="00D728B4"/>
    <w:rsid w:val="00D72B54"/>
    <w:rsid w:val="00D72DF4"/>
    <w:rsid w:val="00D7342B"/>
    <w:rsid w:val="00D74112"/>
    <w:rsid w:val="00D7423A"/>
    <w:rsid w:val="00D75759"/>
    <w:rsid w:val="00D7576A"/>
    <w:rsid w:val="00D75B0A"/>
    <w:rsid w:val="00D76C50"/>
    <w:rsid w:val="00D77005"/>
    <w:rsid w:val="00D802D7"/>
    <w:rsid w:val="00D8113D"/>
    <w:rsid w:val="00D82017"/>
    <w:rsid w:val="00D830DA"/>
    <w:rsid w:val="00D83136"/>
    <w:rsid w:val="00D843D6"/>
    <w:rsid w:val="00D84E54"/>
    <w:rsid w:val="00D851BD"/>
    <w:rsid w:val="00D85390"/>
    <w:rsid w:val="00D855F7"/>
    <w:rsid w:val="00D85B04"/>
    <w:rsid w:val="00D85CEB"/>
    <w:rsid w:val="00D86C71"/>
    <w:rsid w:val="00D870DD"/>
    <w:rsid w:val="00D87149"/>
    <w:rsid w:val="00D87428"/>
    <w:rsid w:val="00D87777"/>
    <w:rsid w:val="00D90049"/>
    <w:rsid w:val="00D907D9"/>
    <w:rsid w:val="00D919F2"/>
    <w:rsid w:val="00D91C32"/>
    <w:rsid w:val="00D91CAF"/>
    <w:rsid w:val="00D92127"/>
    <w:rsid w:val="00D940F3"/>
    <w:rsid w:val="00D94B3B"/>
    <w:rsid w:val="00D94DC4"/>
    <w:rsid w:val="00D96BB2"/>
    <w:rsid w:val="00DA0FBF"/>
    <w:rsid w:val="00DA106C"/>
    <w:rsid w:val="00DA12C1"/>
    <w:rsid w:val="00DA1446"/>
    <w:rsid w:val="00DA15B9"/>
    <w:rsid w:val="00DA1B2D"/>
    <w:rsid w:val="00DA22FC"/>
    <w:rsid w:val="00DA26FB"/>
    <w:rsid w:val="00DA2954"/>
    <w:rsid w:val="00DA3439"/>
    <w:rsid w:val="00DA43A6"/>
    <w:rsid w:val="00DA47A9"/>
    <w:rsid w:val="00DA57E1"/>
    <w:rsid w:val="00DA697A"/>
    <w:rsid w:val="00DA6DBA"/>
    <w:rsid w:val="00DA6F5A"/>
    <w:rsid w:val="00DA7398"/>
    <w:rsid w:val="00DA7784"/>
    <w:rsid w:val="00DA7BEA"/>
    <w:rsid w:val="00DB0201"/>
    <w:rsid w:val="00DB0D8A"/>
    <w:rsid w:val="00DB1289"/>
    <w:rsid w:val="00DB19D7"/>
    <w:rsid w:val="00DB1BCC"/>
    <w:rsid w:val="00DB24D8"/>
    <w:rsid w:val="00DB2C31"/>
    <w:rsid w:val="00DB2CF2"/>
    <w:rsid w:val="00DB3FFC"/>
    <w:rsid w:val="00DB488D"/>
    <w:rsid w:val="00DB612C"/>
    <w:rsid w:val="00DB630A"/>
    <w:rsid w:val="00DB65FC"/>
    <w:rsid w:val="00DB75DB"/>
    <w:rsid w:val="00DB76DE"/>
    <w:rsid w:val="00DC2000"/>
    <w:rsid w:val="00DC280E"/>
    <w:rsid w:val="00DC28D9"/>
    <w:rsid w:val="00DC3B24"/>
    <w:rsid w:val="00DC3DEA"/>
    <w:rsid w:val="00DC4406"/>
    <w:rsid w:val="00DC5894"/>
    <w:rsid w:val="00DC5F84"/>
    <w:rsid w:val="00DC6CFC"/>
    <w:rsid w:val="00DC77C9"/>
    <w:rsid w:val="00DD01DF"/>
    <w:rsid w:val="00DD0540"/>
    <w:rsid w:val="00DD2283"/>
    <w:rsid w:val="00DD2A4D"/>
    <w:rsid w:val="00DD2B21"/>
    <w:rsid w:val="00DD327C"/>
    <w:rsid w:val="00DD39AC"/>
    <w:rsid w:val="00DD3AB5"/>
    <w:rsid w:val="00DD3ADB"/>
    <w:rsid w:val="00DD4DAE"/>
    <w:rsid w:val="00DD56DD"/>
    <w:rsid w:val="00DD57DF"/>
    <w:rsid w:val="00DD6956"/>
    <w:rsid w:val="00DD7403"/>
    <w:rsid w:val="00DE06C2"/>
    <w:rsid w:val="00DE0CE5"/>
    <w:rsid w:val="00DE156F"/>
    <w:rsid w:val="00DE169E"/>
    <w:rsid w:val="00DE18E5"/>
    <w:rsid w:val="00DE1B30"/>
    <w:rsid w:val="00DE1DA7"/>
    <w:rsid w:val="00DE2808"/>
    <w:rsid w:val="00DE3593"/>
    <w:rsid w:val="00DE3F4D"/>
    <w:rsid w:val="00DE61B2"/>
    <w:rsid w:val="00DE6456"/>
    <w:rsid w:val="00DE685D"/>
    <w:rsid w:val="00DE695C"/>
    <w:rsid w:val="00DE6AA3"/>
    <w:rsid w:val="00DE70F6"/>
    <w:rsid w:val="00DE7461"/>
    <w:rsid w:val="00DF0557"/>
    <w:rsid w:val="00DF0867"/>
    <w:rsid w:val="00DF088C"/>
    <w:rsid w:val="00DF0E39"/>
    <w:rsid w:val="00DF0F21"/>
    <w:rsid w:val="00DF0FD1"/>
    <w:rsid w:val="00DF1CC1"/>
    <w:rsid w:val="00DF1E28"/>
    <w:rsid w:val="00DF1F88"/>
    <w:rsid w:val="00DF21A3"/>
    <w:rsid w:val="00DF27EC"/>
    <w:rsid w:val="00DF30A1"/>
    <w:rsid w:val="00DF42A8"/>
    <w:rsid w:val="00DF5A31"/>
    <w:rsid w:val="00DF5AAA"/>
    <w:rsid w:val="00DF667D"/>
    <w:rsid w:val="00DF67BC"/>
    <w:rsid w:val="00DF67EA"/>
    <w:rsid w:val="00DF79C4"/>
    <w:rsid w:val="00DF79F0"/>
    <w:rsid w:val="00DF7FB6"/>
    <w:rsid w:val="00E009BF"/>
    <w:rsid w:val="00E00A64"/>
    <w:rsid w:val="00E01347"/>
    <w:rsid w:val="00E014E8"/>
    <w:rsid w:val="00E01DEE"/>
    <w:rsid w:val="00E01FBC"/>
    <w:rsid w:val="00E020D7"/>
    <w:rsid w:val="00E02585"/>
    <w:rsid w:val="00E035A7"/>
    <w:rsid w:val="00E03C15"/>
    <w:rsid w:val="00E04431"/>
    <w:rsid w:val="00E04948"/>
    <w:rsid w:val="00E04DDA"/>
    <w:rsid w:val="00E04EA7"/>
    <w:rsid w:val="00E05028"/>
    <w:rsid w:val="00E0525B"/>
    <w:rsid w:val="00E05D8D"/>
    <w:rsid w:val="00E05ED1"/>
    <w:rsid w:val="00E0673B"/>
    <w:rsid w:val="00E106B4"/>
    <w:rsid w:val="00E10C44"/>
    <w:rsid w:val="00E10C58"/>
    <w:rsid w:val="00E10E71"/>
    <w:rsid w:val="00E11559"/>
    <w:rsid w:val="00E11B22"/>
    <w:rsid w:val="00E1201F"/>
    <w:rsid w:val="00E12115"/>
    <w:rsid w:val="00E12935"/>
    <w:rsid w:val="00E12B7A"/>
    <w:rsid w:val="00E1340F"/>
    <w:rsid w:val="00E13B15"/>
    <w:rsid w:val="00E13F90"/>
    <w:rsid w:val="00E143AF"/>
    <w:rsid w:val="00E1501D"/>
    <w:rsid w:val="00E150C1"/>
    <w:rsid w:val="00E15358"/>
    <w:rsid w:val="00E166C3"/>
    <w:rsid w:val="00E16C3C"/>
    <w:rsid w:val="00E2003D"/>
    <w:rsid w:val="00E2025F"/>
    <w:rsid w:val="00E20569"/>
    <w:rsid w:val="00E20DE0"/>
    <w:rsid w:val="00E21290"/>
    <w:rsid w:val="00E213B8"/>
    <w:rsid w:val="00E213D2"/>
    <w:rsid w:val="00E215CC"/>
    <w:rsid w:val="00E21912"/>
    <w:rsid w:val="00E219F3"/>
    <w:rsid w:val="00E2263E"/>
    <w:rsid w:val="00E228E7"/>
    <w:rsid w:val="00E22AAA"/>
    <w:rsid w:val="00E233C5"/>
    <w:rsid w:val="00E23E3A"/>
    <w:rsid w:val="00E25550"/>
    <w:rsid w:val="00E2596D"/>
    <w:rsid w:val="00E2600A"/>
    <w:rsid w:val="00E26A89"/>
    <w:rsid w:val="00E26EA0"/>
    <w:rsid w:val="00E319C8"/>
    <w:rsid w:val="00E31E98"/>
    <w:rsid w:val="00E32248"/>
    <w:rsid w:val="00E3242B"/>
    <w:rsid w:val="00E32B4F"/>
    <w:rsid w:val="00E344F6"/>
    <w:rsid w:val="00E37544"/>
    <w:rsid w:val="00E400F7"/>
    <w:rsid w:val="00E403A4"/>
    <w:rsid w:val="00E406F1"/>
    <w:rsid w:val="00E40A36"/>
    <w:rsid w:val="00E40CF3"/>
    <w:rsid w:val="00E41584"/>
    <w:rsid w:val="00E42A68"/>
    <w:rsid w:val="00E4306D"/>
    <w:rsid w:val="00E441A8"/>
    <w:rsid w:val="00E4626A"/>
    <w:rsid w:val="00E47027"/>
    <w:rsid w:val="00E478EA"/>
    <w:rsid w:val="00E47C0A"/>
    <w:rsid w:val="00E50864"/>
    <w:rsid w:val="00E511C7"/>
    <w:rsid w:val="00E52449"/>
    <w:rsid w:val="00E5333E"/>
    <w:rsid w:val="00E535FC"/>
    <w:rsid w:val="00E53ABA"/>
    <w:rsid w:val="00E543BC"/>
    <w:rsid w:val="00E554D1"/>
    <w:rsid w:val="00E55B5E"/>
    <w:rsid w:val="00E55CE0"/>
    <w:rsid w:val="00E55E7E"/>
    <w:rsid w:val="00E56993"/>
    <w:rsid w:val="00E56E61"/>
    <w:rsid w:val="00E57398"/>
    <w:rsid w:val="00E57E47"/>
    <w:rsid w:val="00E6059B"/>
    <w:rsid w:val="00E60E24"/>
    <w:rsid w:val="00E61404"/>
    <w:rsid w:val="00E6155A"/>
    <w:rsid w:val="00E61B18"/>
    <w:rsid w:val="00E62526"/>
    <w:rsid w:val="00E6254C"/>
    <w:rsid w:val="00E634D5"/>
    <w:rsid w:val="00E6372D"/>
    <w:rsid w:val="00E63EE3"/>
    <w:rsid w:val="00E64588"/>
    <w:rsid w:val="00E64651"/>
    <w:rsid w:val="00E647FE"/>
    <w:rsid w:val="00E65066"/>
    <w:rsid w:val="00E654ED"/>
    <w:rsid w:val="00E65503"/>
    <w:rsid w:val="00E65AF6"/>
    <w:rsid w:val="00E66565"/>
    <w:rsid w:val="00E66E0A"/>
    <w:rsid w:val="00E670A4"/>
    <w:rsid w:val="00E670C7"/>
    <w:rsid w:val="00E6750E"/>
    <w:rsid w:val="00E7150C"/>
    <w:rsid w:val="00E71D23"/>
    <w:rsid w:val="00E7205A"/>
    <w:rsid w:val="00E72520"/>
    <w:rsid w:val="00E7286E"/>
    <w:rsid w:val="00E73031"/>
    <w:rsid w:val="00E737E7"/>
    <w:rsid w:val="00E73E48"/>
    <w:rsid w:val="00E740AF"/>
    <w:rsid w:val="00E756A7"/>
    <w:rsid w:val="00E759AB"/>
    <w:rsid w:val="00E75F06"/>
    <w:rsid w:val="00E777A5"/>
    <w:rsid w:val="00E77845"/>
    <w:rsid w:val="00E779B6"/>
    <w:rsid w:val="00E80028"/>
    <w:rsid w:val="00E80087"/>
    <w:rsid w:val="00E8010A"/>
    <w:rsid w:val="00E80D76"/>
    <w:rsid w:val="00E81B0D"/>
    <w:rsid w:val="00E81F3C"/>
    <w:rsid w:val="00E828CA"/>
    <w:rsid w:val="00E843CA"/>
    <w:rsid w:val="00E84710"/>
    <w:rsid w:val="00E84B1D"/>
    <w:rsid w:val="00E84C31"/>
    <w:rsid w:val="00E85168"/>
    <w:rsid w:val="00E85233"/>
    <w:rsid w:val="00E8587D"/>
    <w:rsid w:val="00E85ACB"/>
    <w:rsid w:val="00E86248"/>
    <w:rsid w:val="00E86C0F"/>
    <w:rsid w:val="00E872E5"/>
    <w:rsid w:val="00E9001E"/>
    <w:rsid w:val="00E90638"/>
    <w:rsid w:val="00E909AF"/>
    <w:rsid w:val="00E90D31"/>
    <w:rsid w:val="00E92235"/>
    <w:rsid w:val="00E932B9"/>
    <w:rsid w:val="00E93CCD"/>
    <w:rsid w:val="00E93ED1"/>
    <w:rsid w:val="00E93F0F"/>
    <w:rsid w:val="00E94428"/>
    <w:rsid w:val="00E9456C"/>
    <w:rsid w:val="00E9463A"/>
    <w:rsid w:val="00E946A8"/>
    <w:rsid w:val="00E95587"/>
    <w:rsid w:val="00E95725"/>
    <w:rsid w:val="00E95BCF"/>
    <w:rsid w:val="00E95CD2"/>
    <w:rsid w:val="00E963C9"/>
    <w:rsid w:val="00E9718F"/>
    <w:rsid w:val="00E9733C"/>
    <w:rsid w:val="00EA0E82"/>
    <w:rsid w:val="00EA1499"/>
    <w:rsid w:val="00EA1ADD"/>
    <w:rsid w:val="00EA2254"/>
    <w:rsid w:val="00EA296F"/>
    <w:rsid w:val="00EA31A8"/>
    <w:rsid w:val="00EA4DA5"/>
    <w:rsid w:val="00EA4EE8"/>
    <w:rsid w:val="00EA5994"/>
    <w:rsid w:val="00EA5AAB"/>
    <w:rsid w:val="00EA68DD"/>
    <w:rsid w:val="00EA6988"/>
    <w:rsid w:val="00EA6F88"/>
    <w:rsid w:val="00EA7C95"/>
    <w:rsid w:val="00EB0AD1"/>
    <w:rsid w:val="00EB108A"/>
    <w:rsid w:val="00EB1A7F"/>
    <w:rsid w:val="00EB244E"/>
    <w:rsid w:val="00EB247D"/>
    <w:rsid w:val="00EB2B97"/>
    <w:rsid w:val="00EB3028"/>
    <w:rsid w:val="00EB3451"/>
    <w:rsid w:val="00EB390E"/>
    <w:rsid w:val="00EB3B8D"/>
    <w:rsid w:val="00EB3E28"/>
    <w:rsid w:val="00EB5541"/>
    <w:rsid w:val="00EB5742"/>
    <w:rsid w:val="00EB593D"/>
    <w:rsid w:val="00EB654A"/>
    <w:rsid w:val="00EB699A"/>
    <w:rsid w:val="00EB7E92"/>
    <w:rsid w:val="00EC0950"/>
    <w:rsid w:val="00EC0D15"/>
    <w:rsid w:val="00EC12D1"/>
    <w:rsid w:val="00EC3A96"/>
    <w:rsid w:val="00EC4B05"/>
    <w:rsid w:val="00EC50EC"/>
    <w:rsid w:val="00EC5236"/>
    <w:rsid w:val="00EC5D56"/>
    <w:rsid w:val="00EC5E44"/>
    <w:rsid w:val="00EC5FD7"/>
    <w:rsid w:val="00EC7024"/>
    <w:rsid w:val="00EC758C"/>
    <w:rsid w:val="00EC7A29"/>
    <w:rsid w:val="00EC7E5C"/>
    <w:rsid w:val="00ED065C"/>
    <w:rsid w:val="00ED093D"/>
    <w:rsid w:val="00ED1560"/>
    <w:rsid w:val="00ED1CB8"/>
    <w:rsid w:val="00ED3428"/>
    <w:rsid w:val="00ED368C"/>
    <w:rsid w:val="00ED3E20"/>
    <w:rsid w:val="00ED4B4B"/>
    <w:rsid w:val="00ED4BF5"/>
    <w:rsid w:val="00ED6CBA"/>
    <w:rsid w:val="00ED707B"/>
    <w:rsid w:val="00ED796E"/>
    <w:rsid w:val="00EE0287"/>
    <w:rsid w:val="00EE168B"/>
    <w:rsid w:val="00EE1A7F"/>
    <w:rsid w:val="00EE1EA4"/>
    <w:rsid w:val="00EE23FB"/>
    <w:rsid w:val="00EE278D"/>
    <w:rsid w:val="00EE2C54"/>
    <w:rsid w:val="00EE38C9"/>
    <w:rsid w:val="00EE3B2E"/>
    <w:rsid w:val="00EE4F6A"/>
    <w:rsid w:val="00EE5582"/>
    <w:rsid w:val="00EE5F3B"/>
    <w:rsid w:val="00EE6349"/>
    <w:rsid w:val="00EE69E7"/>
    <w:rsid w:val="00EE7ACF"/>
    <w:rsid w:val="00EE7E52"/>
    <w:rsid w:val="00EF03CA"/>
    <w:rsid w:val="00EF10E9"/>
    <w:rsid w:val="00EF1232"/>
    <w:rsid w:val="00EF1771"/>
    <w:rsid w:val="00EF17F8"/>
    <w:rsid w:val="00EF281E"/>
    <w:rsid w:val="00EF28D9"/>
    <w:rsid w:val="00EF295F"/>
    <w:rsid w:val="00EF2CE0"/>
    <w:rsid w:val="00EF31DA"/>
    <w:rsid w:val="00EF3911"/>
    <w:rsid w:val="00EF4016"/>
    <w:rsid w:val="00EF4038"/>
    <w:rsid w:val="00EF4B06"/>
    <w:rsid w:val="00EF4B5F"/>
    <w:rsid w:val="00EF4DA0"/>
    <w:rsid w:val="00EF4F4E"/>
    <w:rsid w:val="00EF527D"/>
    <w:rsid w:val="00EF5C05"/>
    <w:rsid w:val="00EF6DA1"/>
    <w:rsid w:val="00EF7665"/>
    <w:rsid w:val="00F003FF"/>
    <w:rsid w:val="00F004F4"/>
    <w:rsid w:val="00F00757"/>
    <w:rsid w:val="00F008A7"/>
    <w:rsid w:val="00F00F42"/>
    <w:rsid w:val="00F02757"/>
    <w:rsid w:val="00F035D1"/>
    <w:rsid w:val="00F0457B"/>
    <w:rsid w:val="00F04BF7"/>
    <w:rsid w:val="00F04EBA"/>
    <w:rsid w:val="00F05BBE"/>
    <w:rsid w:val="00F06201"/>
    <w:rsid w:val="00F06405"/>
    <w:rsid w:val="00F06E3F"/>
    <w:rsid w:val="00F079B9"/>
    <w:rsid w:val="00F121F9"/>
    <w:rsid w:val="00F12CAC"/>
    <w:rsid w:val="00F12FE2"/>
    <w:rsid w:val="00F13460"/>
    <w:rsid w:val="00F14AA6"/>
    <w:rsid w:val="00F154E5"/>
    <w:rsid w:val="00F17B6F"/>
    <w:rsid w:val="00F17F21"/>
    <w:rsid w:val="00F20C72"/>
    <w:rsid w:val="00F2107C"/>
    <w:rsid w:val="00F2182F"/>
    <w:rsid w:val="00F229C9"/>
    <w:rsid w:val="00F22CD7"/>
    <w:rsid w:val="00F22E10"/>
    <w:rsid w:val="00F22E7C"/>
    <w:rsid w:val="00F23E70"/>
    <w:rsid w:val="00F245A0"/>
    <w:rsid w:val="00F247B5"/>
    <w:rsid w:val="00F25029"/>
    <w:rsid w:val="00F253A6"/>
    <w:rsid w:val="00F25BCC"/>
    <w:rsid w:val="00F25F0E"/>
    <w:rsid w:val="00F26353"/>
    <w:rsid w:val="00F30788"/>
    <w:rsid w:val="00F31536"/>
    <w:rsid w:val="00F31940"/>
    <w:rsid w:val="00F3402F"/>
    <w:rsid w:val="00F34398"/>
    <w:rsid w:val="00F35926"/>
    <w:rsid w:val="00F35978"/>
    <w:rsid w:val="00F367F3"/>
    <w:rsid w:val="00F36875"/>
    <w:rsid w:val="00F36987"/>
    <w:rsid w:val="00F37135"/>
    <w:rsid w:val="00F37837"/>
    <w:rsid w:val="00F37FE3"/>
    <w:rsid w:val="00F40228"/>
    <w:rsid w:val="00F4089E"/>
    <w:rsid w:val="00F4091A"/>
    <w:rsid w:val="00F41734"/>
    <w:rsid w:val="00F4353F"/>
    <w:rsid w:val="00F43951"/>
    <w:rsid w:val="00F43C8E"/>
    <w:rsid w:val="00F43F07"/>
    <w:rsid w:val="00F44250"/>
    <w:rsid w:val="00F44A15"/>
    <w:rsid w:val="00F44F5C"/>
    <w:rsid w:val="00F463AD"/>
    <w:rsid w:val="00F464FB"/>
    <w:rsid w:val="00F46B82"/>
    <w:rsid w:val="00F46BF3"/>
    <w:rsid w:val="00F46EF5"/>
    <w:rsid w:val="00F46FC6"/>
    <w:rsid w:val="00F506D7"/>
    <w:rsid w:val="00F5073D"/>
    <w:rsid w:val="00F50E7B"/>
    <w:rsid w:val="00F511FB"/>
    <w:rsid w:val="00F519D8"/>
    <w:rsid w:val="00F520BB"/>
    <w:rsid w:val="00F53123"/>
    <w:rsid w:val="00F53270"/>
    <w:rsid w:val="00F533D0"/>
    <w:rsid w:val="00F536A3"/>
    <w:rsid w:val="00F536C9"/>
    <w:rsid w:val="00F542B6"/>
    <w:rsid w:val="00F550F5"/>
    <w:rsid w:val="00F573E6"/>
    <w:rsid w:val="00F57938"/>
    <w:rsid w:val="00F60A65"/>
    <w:rsid w:val="00F60FC6"/>
    <w:rsid w:val="00F63998"/>
    <w:rsid w:val="00F63A7C"/>
    <w:rsid w:val="00F63AA1"/>
    <w:rsid w:val="00F6426F"/>
    <w:rsid w:val="00F64C89"/>
    <w:rsid w:val="00F64F00"/>
    <w:rsid w:val="00F6643E"/>
    <w:rsid w:val="00F668B2"/>
    <w:rsid w:val="00F67333"/>
    <w:rsid w:val="00F710DE"/>
    <w:rsid w:val="00F7169E"/>
    <w:rsid w:val="00F7213F"/>
    <w:rsid w:val="00F726AF"/>
    <w:rsid w:val="00F72D1C"/>
    <w:rsid w:val="00F731BC"/>
    <w:rsid w:val="00F7416B"/>
    <w:rsid w:val="00F743E1"/>
    <w:rsid w:val="00F748B3"/>
    <w:rsid w:val="00F751AA"/>
    <w:rsid w:val="00F75428"/>
    <w:rsid w:val="00F75902"/>
    <w:rsid w:val="00F75CFE"/>
    <w:rsid w:val="00F76464"/>
    <w:rsid w:val="00F7721A"/>
    <w:rsid w:val="00F777D8"/>
    <w:rsid w:val="00F80DCB"/>
    <w:rsid w:val="00F80E56"/>
    <w:rsid w:val="00F81259"/>
    <w:rsid w:val="00F82C10"/>
    <w:rsid w:val="00F82C6C"/>
    <w:rsid w:val="00F82CFF"/>
    <w:rsid w:val="00F8358C"/>
    <w:rsid w:val="00F84011"/>
    <w:rsid w:val="00F85134"/>
    <w:rsid w:val="00F85307"/>
    <w:rsid w:val="00F85B1A"/>
    <w:rsid w:val="00F85B37"/>
    <w:rsid w:val="00F8662E"/>
    <w:rsid w:val="00F86B9F"/>
    <w:rsid w:val="00F871EA"/>
    <w:rsid w:val="00F9014D"/>
    <w:rsid w:val="00F9126D"/>
    <w:rsid w:val="00F912F9"/>
    <w:rsid w:val="00F91C05"/>
    <w:rsid w:val="00F923CD"/>
    <w:rsid w:val="00F928A1"/>
    <w:rsid w:val="00F930FD"/>
    <w:rsid w:val="00F932B9"/>
    <w:rsid w:val="00F934F1"/>
    <w:rsid w:val="00F9433C"/>
    <w:rsid w:val="00F94737"/>
    <w:rsid w:val="00F94CBB"/>
    <w:rsid w:val="00F94D6D"/>
    <w:rsid w:val="00F956EA"/>
    <w:rsid w:val="00F96140"/>
    <w:rsid w:val="00F96774"/>
    <w:rsid w:val="00F96C96"/>
    <w:rsid w:val="00F96F4C"/>
    <w:rsid w:val="00F973AE"/>
    <w:rsid w:val="00F974F4"/>
    <w:rsid w:val="00F976A5"/>
    <w:rsid w:val="00F97E69"/>
    <w:rsid w:val="00FA19B3"/>
    <w:rsid w:val="00FA39D8"/>
    <w:rsid w:val="00FA3D55"/>
    <w:rsid w:val="00FA403F"/>
    <w:rsid w:val="00FA43B1"/>
    <w:rsid w:val="00FA4AC7"/>
    <w:rsid w:val="00FA4CE7"/>
    <w:rsid w:val="00FA4D0A"/>
    <w:rsid w:val="00FA5B55"/>
    <w:rsid w:val="00FA5BDC"/>
    <w:rsid w:val="00FA66EC"/>
    <w:rsid w:val="00FA6927"/>
    <w:rsid w:val="00FA6BBA"/>
    <w:rsid w:val="00FA6F69"/>
    <w:rsid w:val="00FB11D7"/>
    <w:rsid w:val="00FB1291"/>
    <w:rsid w:val="00FB252E"/>
    <w:rsid w:val="00FB2F07"/>
    <w:rsid w:val="00FB332E"/>
    <w:rsid w:val="00FB4159"/>
    <w:rsid w:val="00FB622D"/>
    <w:rsid w:val="00FB696B"/>
    <w:rsid w:val="00FB6C2C"/>
    <w:rsid w:val="00FB72E4"/>
    <w:rsid w:val="00FB79E5"/>
    <w:rsid w:val="00FB7E7C"/>
    <w:rsid w:val="00FC0997"/>
    <w:rsid w:val="00FC177E"/>
    <w:rsid w:val="00FC2979"/>
    <w:rsid w:val="00FC3279"/>
    <w:rsid w:val="00FC373F"/>
    <w:rsid w:val="00FC3B3F"/>
    <w:rsid w:val="00FC3C73"/>
    <w:rsid w:val="00FC3D8E"/>
    <w:rsid w:val="00FC43FA"/>
    <w:rsid w:val="00FC499B"/>
    <w:rsid w:val="00FC4BCF"/>
    <w:rsid w:val="00FC6213"/>
    <w:rsid w:val="00FC6BEC"/>
    <w:rsid w:val="00FC71E9"/>
    <w:rsid w:val="00FC73B4"/>
    <w:rsid w:val="00FD0513"/>
    <w:rsid w:val="00FD06F7"/>
    <w:rsid w:val="00FD0BB9"/>
    <w:rsid w:val="00FD10E0"/>
    <w:rsid w:val="00FD14E1"/>
    <w:rsid w:val="00FD1657"/>
    <w:rsid w:val="00FD18A3"/>
    <w:rsid w:val="00FD22F0"/>
    <w:rsid w:val="00FD2592"/>
    <w:rsid w:val="00FD31A5"/>
    <w:rsid w:val="00FD34EE"/>
    <w:rsid w:val="00FD420B"/>
    <w:rsid w:val="00FD4471"/>
    <w:rsid w:val="00FD5782"/>
    <w:rsid w:val="00FD5834"/>
    <w:rsid w:val="00FD5FC5"/>
    <w:rsid w:val="00FD71FD"/>
    <w:rsid w:val="00FE0111"/>
    <w:rsid w:val="00FE0245"/>
    <w:rsid w:val="00FE02DD"/>
    <w:rsid w:val="00FE0565"/>
    <w:rsid w:val="00FE0687"/>
    <w:rsid w:val="00FE1360"/>
    <w:rsid w:val="00FE139F"/>
    <w:rsid w:val="00FE25F7"/>
    <w:rsid w:val="00FE27BE"/>
    <w:rsid w:val="00FE31FA"/>
    <w:rsid w:val="00FE358E"/>
    <w:rsid w:val="00FE37FF"/>
    <w:rsid w:val="00FE39AB"/>
    <w:rsid w:val="00FE459E"/>
    <w:rsid w:val="00FE49A5"/>
    <w:rsid w:val="00FE4E92"/>
    <w:rsid w:val="00FE4F15"/>
    <w:rsid w:val="00FE4FA8"/>
    <w:rsid w:val="00FE54A4"/>
    <w:rsid w:val="00FF093A"/>
    <w:rsid w:val="00FF0C86"/>
    <w:rsid w:val="00FF1C82"/>
    <w:rsid w:val="00FF3E44"/>
    <w:rsid w:val="00FF40C9"/>
    <w:rsid w:val="00FF5C66"/>
    <w:rsid w:val="00FF631C"/>
    <w:rsid w:val="00FF6634"/>
    <w:rsid w:val="00FF6DEA"/>
    <w:rsid w:val="00FF755B"/>
    <w:rsid w:val="00FF785A"/>
    <w:rsid w:val="00FF7F1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C1F24DA7-12AF-4C3C-BFE3-68E77B5A4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44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aliases w:val="EN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98152372">
      <w:bodyDiv w:val="1"/>
      <w:marLeft w:val="0"/>
      <w:marRight w:val="0"/>
      <w:marTop w:val="0"/>
      <w:marBottom w:val="0"/>
      <w:divBdr>
        <w:top w:val="none" w:sz="0" w:space="0" w:color="auto"/>
        <w:left w:val="none" w:sz="0" w:space="0" w:color="auto"/>
        <w:bottom w:val="none" w:sz="0" w:space="0" w:color="auto"/>
        <w:right w:val="none" w:sz="0" w:space="0" w:color="auto"/>
      </w:divBdr>
      <w:divsChild>
        <w:div w:id="557909172">
          <w:marLeft w:val="446"/>
          <w:marRight w:val="0"/>
          <w:marTop w:val="0"/>
          <w:marBottom w:val="0"/>
          <w:divBdr>
            <w:top w:val="none" w:sz="0" w:space="0" w:color="auto"/>
            <w:left w:val="none" w:sz="0" w:space="0" w:color="auto"/>
            <w:bottom w:val="none" w:sz="0" w:space="0" w:color="auto"/>
            <w:right w:val="none" w:sz="0" w:space="0" w:color="auto"/>
          </w:divBdr>
        </w:div>
        <w:div w:id="402488970">
          <w:marLeft w:val="446"/>
          <w:marRight w:val="0"/>
          <w:marTop w:val="0"/>
          <w:marBottom w:val="0"/>
          <w:divBdr>
            <w:top w:val="none" w:sz="0" w:space="0" w:color="auto"/>
            <w:left w:val="none" w:sz="0" w:space="0" w:color="auto"/>
            <w:bottom w:val="none" w:sz="0" w:space="0" w:color="auto"/>
            <w:right w:val="none" w:sz="0" w:space="0" w:color="auto"/>
          </w:divBdr>
        </w:div>
      </w:divsChild>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40952129">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25656122">
      <w:bodyDiv w:val="1"/>
      <w:marLeft w:val="0"/>
      <w:marRight w:val="0"/>
      <w:marTop w:val="0"/>
      <w:marBottom w:val="0"/>
      <w:divBdr>
        <w:top w:val="none" w:sz="0" w:space="0" w:color="auto"/>
        <w:left w:val="none" w:sz="0" w:space="0" w:color="auto"/>
        <w:bottom w:val="none" w:sz="0" w:space="0" w:color="auto"/>
        <w:right w:val="none" w:sz="0" w:space="0" w:color="auto"/>
      </w:divBdr>
      <w:divsChild>
        <w:div w:id="698313690">
          <w:marLeft w:val="547"/>
          <w:marRight w:val="0"/>
          <w:marTop w:val="60"/>
          <w:marBottom w:val="0"/>
          <w:divBdr>
            <w:top w:val="none" w:sz="0" w:space="0" w:color="auto"/>
            <w:left w:val="none" w:sz="0" w:space="0" w:color="auto"/>
            <w:bottom w:val="none" w:sz="0" w:space="0" w:color="auto"/>
            <w:right w:val="none" w:sz="0" w:space="0" w:color="auto"/>
          </w:divBdr>
        </w:div>
        <w:div w:id="466093375">
          <w:marLeft w:val="547"/>
          <w:marRight w:val="0"/>
          <w:marTop w:val="60"/>
          <w:marBottom w:val="0"/>
          <w:divBdr>
            <w:top w:val="none" w:sz="0" w:space="0" w:color="auto"/>
            <w:left w:val="none" w:sz="0" w:space="0" w:color="auto"/>
            <w:bottom w:val="none" w:sz="0" w:space="0" w:color="auto"/>
            <w:right w:val="none" w:sz="0" w:space="0" w:color="auto"/>
          </w:divBdr>
        </w:div>
        <w:div w:id="3438032">
          <w:marLeft w:val="547"/>
          <w:marRight w:val="0"/>
          <w:marTop w:val="60"/>
          <w:marBottom w:val="0"/>
          <w:divBdr>
            <w:top w:val="none" w:sz="0" w:space="0" w:color="auto"/>
            <w:left w:val="none" w:sz="0" w:space="0" w:color="auto"/>
            <w:bottom w:val="none" w:sz="0" w:space="0" w:color="auto"/>
            <w:right w:val="none" w:sz="0" w:space="0" w:color="auto"/>
          </w:divBdr>
        </w:div>
        <w:div w:id="1839222754">
          <w:marLeft w:val="547"/>
          <w:marRight w:val="0"/>
          <w:marTop w:val="60"/>
          <w:marBottom w:val="0"/>
          <w:divBdr>
            <w:top w:val="none" w:sz="0" w:space="0" w:color="auto"/>
            <w:left w:val="none" w:sz="0" w:space="0" w:color="auto"/>
            <w:bottom w:val="none" w:sz="0" w:space="0" w:color="auto"/>
            <w:right w:val="none" w:sz="0" w:space="0" w:color="auto"/>
          </w:divBdr>
        </w:div>
        <w:div w:id="1674801254">
          <w:marLeft w:val="1123"/>
          <w:marRight w:val="0"/>
          <w:marTop w:val="60"/>
          <w:marBottom w:val="0"/>
          <w:divBdr>
            <w:top w:val="none" w:sz="0" w:space="0" w:color="auto"/>
            <w:left w:val="none" w:sz="0" w:space="0" w:color="auto"/>
            <w:bottom w:val="none" w:sz="0" w:space="0" w:color="auto"/>
            <w:right w:val="none" w:sz="0" w:space="0" w:color="auto"/>
          </w:divBdr>
        </w:div>
        <w:div w:id="689069925">
          <w:marLeft w:val="1123"/>
          <w:marRight w:val="0"/>
          <w:marTop w:val="60"/>
          <w:marBottom w:val="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 w:id="837116877">
          <w:marLeft w:val="1267"/>
          <w:marRight w:val="0"/>
          <w:marTop w:val="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691254043">
      <w:bodyDiv w:val="1"/>
      <w:marLeft w:val="0"/>
      <w:marRight w:val="0"/>
      <w:marTop w:val="0"/>
      <w:marBottom w:val="0"/>
      <w:divBdr>
        <w:top w:val="none" w:sz="0" w:space="0" w:color="auto"/>
        <w:left w:val="none" w:sz="0" w:space="0" w:color="auto"/>
        <w:bottom w:val="none" w:sz="0" w:space="0" w:color="auto"/>
        <w:right w:val="none" w:sz="0" w:space="0" w:color="auto"/>
      </w:divBdr>
      <w:divsChild>
        <w:div w:id="506331507">
          <w:marLeft w:val="547"/>
          <w:marRight w:val="0"/>
          <w:marTop w:val="0"/>
          <w:marBottom w:val="0"/>
          <w:divBdr>
            <w:top w:val="none" w:sz="0" w:space="0" w:color="auto"/>
            <w:left w:val="none" w:sz="0" w:space="0" w:color="auto"/>
            <w:bottom w:val="none" w:sz="0" w:space="0" w:color="auto"/>
            <w:right w:val="none" w:sz="0" w:space="0" w:color="auto"/>
          </w:divBdr>
        </w:div>
        <w:div w:id="631059892">
          <w:marLeft w:val="547"/>
          <w:marRight w:val="0"/>
          <w:marTop w:val="0"/>
          <w:marBottom w:val="0"/>
          <w:divBdr>
            <w:top w:val="none" w:sz="0" w:space="0" w:color="auto"/>
            <w:left w:val="none" w:sz="0" w:space="0" w:color="auto"/>
            <w:bottom w:val="none" w:sz="0" w:space="0" w:color="auto"/>
            <w:right w:val="none" w:sz="0" w:space="0" w:color="auto"/>
          </w:divBdr>
        </w:div>
        <w:div w:id="1395739600">
          <w:marLeft w:val="547"/>
          <w:marRight w:val="0"/>
          <w:marTop w:val="0"/>
          <w:marBottom w:val="0"/>
          <w:divBdr>
            <w:top w:val="none" w:sz="0" w:space="0" w:color="auto"/>
            <w:left w:val="none" w:sz="0" w:space="0" w:color="auto"/>
            <w:bottom w:val="none" w:sz="0" w:space="0" w:color="auto"/>
            <w:right w:val="none" w:sz="0" w:space="0" w:color="auto"/>
          </w:divBdr>
        </w:div>
        <w:div w:id="429473989">
          <w:marLeft w:val="547"/>
          <w:marRight w:val="0"/>
          <w:marTop w:val="0"/>
          <w:marBottom w:val="0"/>
          <w:divBdr>
            <w:top w:val="none" w:sz="0" w:space="0" w:color="auto"/>
            <w:left w:val="none" w:sz="0" w:space="0" w:color="auto"/>
            <w:bottom w:val="none" w:sz="0" w:space="0" w:color="auto"/>
            <w:right w:val="none" w:sz="0" w:space="0" w:color="auto"/>
          </w:divBdr>
        </w:div>
        <w:div w:id="962923094">
          <w:marLeft w:val="547"/>
          <w:marRight w:val="0"/>
          <w:marTop w:val="0"/>
          <w:marBottom w:val="0"/>
          <w:divBdr>
            <w:top w:val="none" w:sz="0" w:space="0" w:color="auto"/>
            <w:left w:val="none" w:sz="0" w:space="0" w:color="auto"/>
            <w:bottom w:val="none" w:sz="0" w:space="0" w:color="auto"/>
            <w:right w:val="none" w:sz="0" w:space="0" w:color="auto"/>
          </w:divBdr>
        </w:div>
        <w:div w:id="10645486">
          <w:marLeft w:val="547"/>
          <w:marRight w:val="0"/>
          <w:marTop w:val="0"/>
          <w:marBottom w:val="0"/>
          <w:divBdr>
            <w:top w:val="none" w:sz="0" w:space="0" w:color="auto"/>
            <w:left w:val="none" w:sz="0" w:space="0" w:color="auto"/>
            <w:bottom w:val="none" w:sz="0" w:space="0" w:color="auto"/>
            <w:right w:val="none" w:sz="0" w:space="0" w:color="auto"/>
          </w:divBdr>
        </w:div>
        <w:div w:id="1167549475">
          <w:marLeft w:val="547"/>
          <w:marRight w:val="0"/>
          <w:marTop w:val="0"/>
          <w:marBottom w:val="0"/>
          <w:divBdr>
            <w:top w:val="none" w:sz="0" w:space="0" w:color="auto"/>
            <w:left w:val="none" w:sz="0" w:space="0" w:color="auto"/>
            <w:bottom w:val="none" w:sz="0" w:space="0" w:color="auto"/>
            <w:right w:val="none" w:sz="0" w:space="0" w:color="auto"/>
          </w:divBdr>
        </w:div>
        <w:div w:id="87850799">
          <w:marLeft w:val="547"/>
          <w:marRight w:val="0"/>
          <w:marTop w:val="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4" ma:contentTypeDescription="Create a new document." ma:contentTypeScope="" ma:versionID="23b523131499fd4d1f425e6f3ad27c0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7ca13587e82a54ef8797fb034ab16155"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F4E6A-97B0-4F74-9991-6C5A7AA2AB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4.xml><?xml version="1.0" encoding="utf-8"?>
<ds:datastoreItem xmlns:ds="http://schemas.openxmlformats.org/officeDocument/2006/customXml" ds:itemID="{D2BE684C-4F78-4012-A284-484B7BC1A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1424</Words>
  <Characters>8119</Characters>
  <Application>Microsoft Office Word</Application>
  <DocSecurity>0</DocSecurity>
  <Lines>67</Lines>
  <Paragraphs>19</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9524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Shabnam_0617</cp:lastModifiedBy>
  <cp:revision>5</cp:revision>
  <cp:lastPrinted>2003-09-25T12:29:00Z</cp:lastPrinted>
  <dcterms:created xsi:type="dcterms:W3CDTF">2019-06-18T01:53:00Z</dcterms:created>
  <dcterms:modified xsi:type="dcterms:W3CDTF">2019-06-18T13:47:00Z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0x0101008BCA13FBA359294AA43EF6911AD5DC8A</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